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2744B" w14:textId="77777777" w:rsidR="00B37EF9" w:rsidRPr="00466694" w:rsidRDefault="00B37EF9" w:rsidP="00B37EF9">
      <w:pPr>
        <w:pStyle w:val="EndNoteBibliography"/>
        <w:suppressLineNumbers/>
        <w:spacing w:line="480" w:lineRule="auto"/>
        <w:ind w:firstLine="482"/>
        <w:jc w:val="center"/>
        <w:rPr>
          <w:rFonts w:ascii="Times New Roman" w:hAnsi="Times New Roman" w:cs="Times New Roman"/>
          <w:sz w:val="24"/>
          <w:szCs w:val="24"/>
          <w:lang w:val="en-CA"/>
        </w:rPr>
      </w:pPr>
      <w:r w:rsidRPr="00466694">
        <w:rPr>
          <w:rFonts w:ascii="Times New Roman" w:hAnsi="Times New Roman" w:cs="Times New Roman"/>
          <w:b/>
          <w:bCs/>
          <w:sz w:val="24"/>
          <w:szCs w:val="24"/>
        </w:rPr>
        <w:t xml:space="preserve">Supplementary Material </w:t>
      </w:r>
      <w:r>
        <w:rPr>
          <w:rFonts w:ascii="Times New Roman" w:hAnsi="Times New Roman" w:cs="Times New Roman" w:hint="eastAsia"/>
          <w:b/>
          <w:bCs/>
          <w:sz w:val="24"/>
          <w:szCs w:val="24"/>
        </w:rPr>
        <w:t>1</w:t>
      </w:r>
      <w:r w:rsidRPr="00466694">
        <w:rPr>
          <w:rFonts w:ascii="Times New Roman" w:hAnsi="Times New Roman" w:cs="Times New Roman"/>
          <w:b/>
          <w:bCs/>
          <w:sz w:val="24"/>
          <w:szCs w:val="24"/>
        </w:rPr>
        <w:t xml:space="preserve"> PRISMA 2020 Checklist</w:t>
      </w:r>
    </w:p>
    <w:tbl>
      <w:tblPr>
        <w:tblStyle w:val="ae"/>
        <w:tblW w:w="15200" w:type="dxa"/>
        <w:jc w:val="center"/>
        <w:shd w:val="clear" w:color="auto" w:fill="FFFFFF" w:themeFill="background1"/>
        <w:tblLook w:val="0000" w:firstRow="0" w:lastRow="0" w:firstColumn="0" w:lastColumn="0" w:noHBand="0" w:noVBand="0"/>
      </w:tblPr>
      <w:tblGrid>
        <w:gridCol w:w="1668"/>
        <w:gridCol w:w="587"/>
        <w:gridCol w:w="11745"/>
        <w:gridCol w:w="1200"/>
      </w:tblGrid>
      <w:tr w:rsidR="00B37EF9" w:rsidRPr="00466694" w14:paraId="4D993443" w14:textId="77777777" w:rsidTr="00CC6B2D">
        <w:trPr>
          <w:trHeight w:val="65"/>
          <w:jc w:val="center"/>
        </w:trPr>
        <w:tc>
          <w:tcPr>
            <w:tcW w:w="1668" w:type="dxa"/>
            <w:shd w:val="clear" w:color="auto" w:fill="FFFFFF" w:themeFill="background1"/>
          </w:tcPr>
          <w:p w14:paraId="76242A60"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Section and Topic </w:t>
            </w:r>
          </w:p>
        </w:tc>
        <w:tc>
          <w:tcPr>
            <w:tcW w:w="587" w:type="dxa"/>
            <w:shd w:val="clear" w:color="auto" w:fill="FFFFFF" w:themeFill="background1"/>
          </w:tcPr>
          <w:p w14:paraId="647A8980" w14:textId="77777777" w:rsidR="00B37EF9" w:rsidRPr="00466694" w:rsidRDefault="00B37EF9" w:rsidP="00CC6B2D">
            <w:pPr>
              <w:pStyle w:val="Default"/>
              <w:rPr>
                <w:rFonts w:ascii="Times New Roman" w:hAnsi="Times New Roman" w:cs="Times New Roman"/>
                <w:b/>
                <w:bCs/>
                <w:color w:val="auto"/>
                <w:sz w:val="18"/>
                <w:szCs w:val="18"/>
              </w:rPr>
            </w:pPr>
            <w:r w:rsidRPr="00466694">
              <w:rPr>
                <w:rFonts w:ascii="Times New Roman" w:hAnsi="Times New Roman" w:cs="Times New Roman"/>
                <w:b/>
                <w:bCs/>
                <w:color w:val="auto"/>
                <w:sz w:val="18"/>
                <w:szCs w:val="18"/>
              </w:rPr>
              <w:t>Item #</w:t>
            </w:r>
          </w:p>
        </w:tc>
        <w:tc>
          <w:tcPr>
            <w:tcW w:w="11745" w:type="dxa"/>
            <w:shd w:val="clear" w:color="auto" w:fill="FFFFFF" w:themeFill="background1"/>
          </w:tcPr>
          <w:p w14:paraId="4BF9F19B"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Checklist item </w:t>
            </w:r>
          </w:p>
        </w:tc>
        <w:tc>
          <w:tcPr>
            <w:tcW w:w="1200" w:type="dxa"/>
            <w:shd w:val="clear" w:color="auto" w:fill="FFFFFF" w:themeFill="background1"/>
          </w:tcPr>
          <w:p w14:paraId="4EB695AF" w14:textId="6BC0CABC" w:rsidR="00B37EF9" w:rsidRPr="00466694" w:rsidRDefault="00B37EF9" w:rsidP="00CC6B2D">
            <w:pPr>
              <w:pStyle w:val="Default"/>
              <w:rPr>
                <w:rFonts w:ascii="Times New Roman" w:hAnsi="Times New Roman" w:cs="Times New Roman" w:hint="eastAsia"/>
                <w:color w:val="auto"/>
                <w:sz w:val="18"/>
                <w:szCs w:val="18"/>
                <w:lang w:eastAsia="zh-CN"/>
              </w:rPr>
            </w:pPr>
            <w:r w:rsidRPr="00466694">
              <w:rPr>
                <w:rFonts w:ascii="Times New Roman" w:hAnsi="Times New Roman" w:cs="Times New Roman"/>
                <w:b/>
                <w:bCs/>
                <w:color w:val="auto"/>
                <w:sz w:val="18"/>
                <w:szCs w:val="18"/>
              </w:rPr>
              <w:t>Location where item is reported</w:t>
            </w:r>
            <w:r w:rsidR="004B5087">
              <w:rPr>
                <w:rFonts w:ascii="Times New Roman" w:hAnsi="Times New Roman" w:cs="Times New Roman" w:hint="eastAsia"/>
                <w:b/>
                <w:bCs/>
                <w:color w:val="auto"/>
                <w:sz w:val="18"/>
                <w:szCs w:val="18"/>
                <w:lang w:eastAsia="zh-CN"/>
              </w:rPr>
              <w:t xml:space="preserve"> (page)</w:t>
            </w:r>
          </w:p>
        </w:tc>
      </w:tr>
      <w:tr w:rsidR="00B37EF9" w:rsidRPr="00466694" w14:paraId="2FE37144" w14:textId="77777777" w:rsidTr="00CC6B2D">
        <w:trPr>
          <w:trHeight w:val="24"/>
          <w:jc w:val="center"/>
        </w:trPr>
        <w:tc>
          <w:tcPr>
            <w:tcW w:w="14000" w:type="dxa"/>
            <w:gridSpan w:val="3"/>
            <w:shd w:val="clear" w:color="auto" w:fill="FFFFFF" w:themeFill="background1"/>
          </w:tcPr>
          <w:p w14:paraId="0976D871"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TITLE </w:t>
            </w:r>
          </w:p>
        </w:tc>
        <w:tc>
          <w:tcPr>
            <w:tcW w:w="1200" w:type="dxa"/>
            <w:shd w:val="clear" w:color="auto" w:fill="FFFFFF" w:themeFill="background1"/>
          </w:tcPr>
          <w:p w14:paraId="2F5A2252" w14:textId="77777777" w:rsidR="00B37EF9" w:rsidRPr="00466694" w:rsidRDefault="00B37EF9" w:rsidP="00CC6B2D">
            <w:pPr>
              <w:pStyle w:val="Default"/>
              <w:jc w:val="right"/>
              <w:rPr>
                <w:rFonts w:ascii="Times New Roman" w:hAnsi="Times New Roman" w:cs="Times New Roman"/>
                <w:color w:val="auto"/>
                <w:sz w:val="18"/>
                <w:szCs w:val="18"/>
              </w:rPr>
            </w:pPr>
          </w:p>
        </w:tc>
      </w:tr>
      <w:tr w:rsidR="00B37EF9" w:rsidRPr="00466694" w14:paraId="5DBE5FA4" w14:textId="77777777" w:rsidTr="00CC6B2D">
        <w:trPr>
          <w:trHeight w:val="48"/>
          <w:jc w:val="center"/>
        </w:trPr>
        <w:tc>
          <w:tcPr>
            <w:tcW w:w="1668" w:type="dxa"/>
            <w:shd w:val="clear" w:color="auto" w:fill="FFFFFF" w:themeFill="background1"/>
          </w:tcPr>
          <w:p w14:paraId="437D1080"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Title </w:t>
            </w:r>
          </w:p>
        </w:tc>
        <w:tc>
          <w:tcPr>
            <w:tcW w:w="587" w:type="dxa"/>
            <w:shd w:val="clear" w:color="auto" w:fill="FFFFFF" w:themeFill="background1"/>
          </w:tcPr>
          <w:p w14:paraId="2FEECD53"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w:t>
            </w:r>
          </w:p>
        </w:tc>
        <w:tc>
          <w:tcPr>
            <w:tcW w:w="11745" w:type="dxa"/>
            <w:shd w:val="clear" w:color="auto" w:fill="FFFFFF" w:themeFill="background1"/>
          </w:tcPr>
          <w:p w14:paraId="7747C649"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Identify the report as a systematic review.</w:t>
            </w:r>
          </w:p>
        </w:tc>
        <w:tc>
          <w:tcPr>
            <w:tcW w:w="1200" w:type="dxa"/>
            <w:shd w:val="clear" w:color="auto" w:fill="FFFFFF" w:themeFill="background1"/>
          </w:tcPr>
          <w:p w14:paraId="178ED642"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sidRPr="00466694">
              <w:rPr>
                <w:rFonts w:ascii="Times New Roman" w:hAnsi="Times New Roman" w:cs="Times New Roman"/>
                <w:color w:val="auto"/>
                <w:sz w:val="18"/>
                <w:szCs w:val="18"/>
                <w:lang w:eastAsia="zh-CN"/>
              </w:rPr>
              <w:t>1</w:t>
            </w:r>
          </w:p>
        </w:tc>
      </w:tr>
      <w:tr w:rsidR="00B37EF9" w:rsidRPr="00466694" w14:paraId="7CCE2283" w14:textId="77777777" w:rsidTr="00CC6B2D">
        <w:trPr>
          <w:trHeight w:val="24"/>
          <w:jc w:val="center"/>
        </w:trPr>
        <w:tc>
          <w:tcPr>
            <w:tcW w:w="14000" w:type="dxa"/>
            <w:gridSpan w:val="3"/>
            <w:shd w:val="clear" w:color="auto" w:fill="FFFFFF" w:themeFill="background1"/>
          </w:tcPr>
          <w:p w14:paraId="6B680339"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ABSTRACT </w:t>
            </w:r>
          </w:p>
        </w:tc>
        <w:tc>
          <w:tcPr>
            <w:tcW w:w="1200" w:type="dxa"/>
            <w:shd w:val="clear" w:color="auto" w:fill="FFFFFF" w:themeFill="background1"/>
          </w:tcPr>
          <w:p w14:paraId="10508A16" w14:textId="77777777" w:rsidR="00B37EF9" w:rsidRPr="00466694" w:rsidRDefault="00B37EF9" w:rsidP="00CC6B2D">
            <w:pPr>
              <w:pStyle w:val="Default"/>
              <w:jc w:val="right"/>
              <w:rPr>
                <w:rFonts w:ascii="Times New Roman" w:hAnsi="Times New Roman" w:cs="Times New Roman"/>
                <w:color w:val="auto"/>
                <w:sz w:val="18"/>
                <w:szCs w:val="18"/>
              </w:rPr>
            </w:pPr>
          </w:p>
        </w:tc>
      </w:tr>
      <w:tr w:rsidR="00B37EF9" w:rsidRPr="00466694" w14:paraId="75ECB9C9" w14:textId="77777777" w:rsidTr="00CC6B2D">
        <w:trPr>
          <w:trHeight w:val="48"/>
          <w:jc w:val="center"/>
        </w:trPr>
        <w:tc>
          <w:tcPr>
            <w:tcW w:w="1668" w:type="dxa"/>
            <w:shd w:val="clear" w:color="auto" w:fill="FFFFFF" w:themeFill="background1"/>
          </w:tcPr>
          <w:p w14:paraId="0B0F0875"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Abstract </w:t>
            </w:r>
          </w:p>
        </w:tc>
        <w:tc>
          <w:tcPr>
            <w:tcW w:w="587" w:type="dxa"/>
            <w:shd w:val="clear" w:color="auto" w:fill="FFFFFF" w:themeFill="background1"/>
          </w:tcPr>
          <w:p w14:paraId="5AC43690"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w:t>
            </w:r>
          </w:p>
        </w:tc>
        <w:tc>
          <w:tcPr>
            <w:tcW w:w="11745" w:type="dxa"/>
            <w:shd w:val="clear" w:color="auto" w:fill="FFFFFF" w:themeFill="background1"/>
          </w:tcPr>
          <w:p w14:paraId="346E05C9"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See the PRISMA 2020 for Abstracts checklist.</w:t>
            </w:r>
          </w:p>
        </w:tc>
        <w:tc>
          <w:tcPr>
            <w:tcW w:w="1200" w:type="dxa"/>
            <w:shd w:val="clear" w:color="auto" w:fill="FFFFFF" w:themeFill="background1"/>
          </w:tcPr>
          <w:p w14:paraId="7BE0B0D4"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sidRPr="00466694">
              <w:rPr>
                <w:rFonts w:ascii="Times New Roman" w:hAnsi="Times New Roman" w:cs="Times New Roman"/>
                <w:color w:val="auto"/>
                <w:sz w:val="18"/>
                <w:szCs w:val="18"/>
                <w:lang w:eastAsia="zh-CN"/>
              </w:rPr>
              <w:t>2</w:t>
            </w:r>
          </w:p>
        </w:tc>
      </w:tr>
      <w:tr w:rsidR="00B37EF9" w:rsidRPr="00466694" w14:paraId="57BA81EF" w14:textId="77777777" w:rsidTr="00CC6B2D">
        <w:trPr>
          <w:trHeight w:val="24"/>
          <w:jc w:val="center"/>
        </w:trPr>
        <w:tc>
          <w:tcPr>
            <w:tcW w:w="14000" w:type="dxa"/>
            <w:gridSpan w:val="3"/>
            <w:shd w:val="clear" w:color="auto" w:fill="FFFFFF" w:themeFill="background1"/>
          </w:tcPr>
          <w:p w14:paraId="15A04F21"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INTRODUCTION </w:t>
            </w:r>
          </w:p>
        </w:tc>
        <w:tc>
          <w:tcPr>
            <w:tcW w:w="1200" w:type="dxa"/>
            <w:shd w:val="clear" w:color="auto" w:fill="FFFFFF" w:themeFill="background1"/>
          </w:tcPr>
          <w:p w14:paraId="42086940" w14:textId="77777777" w:rsidR="00B37EF9" w:rsidRPr="00466694" w:rsidRDefault="00B37EF9" w:rsidP="00CC6B2D">
            <w:pPr>
              <w:pStyle w:val="Default"/>
              <w:jc w:val="right"/>
              <w:rPr>
                <w:rFonts w:ascii="Times New Roman" w:hAnsi="Times New Roman" w:cs="Times New Roman"/>
                <w:color w:val="auto"/>
                <w:sz w:val="18"/>
                <w:szCs w:val="18"/>
              </w:rPr>
            </w:pPr>
          </w:p>
        </w:tc>
      </w:tr>
      <w:tr w:rsidR="00B37EF9" w:rsidRPr="00466694" w14:paraId="627F7E77" w14:textId="77777777" w:rsidTr="00CC6B2D">
        <w:trPr>
          <w:trHeight w:val="48"/>
          <w:jc w:val="center"/>
        </w:trPr>
        <w:tc>
          <w:tcPr>
            <w:tcW w:w="1668" w:type="dxa"/>
            <w:shd w:val="clear" w:color="auto" w:fill="FFFFFF" w:themeFill="background1"/>
          </w:tcPr>
          <w:p w14:paraId="291784D1"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Rationale </w:t>
            </w:r>
          </w:p>
        </w:tc>
        <w:tc>
          <w:tcPr>
            <w:tcW w:w="587" w:type="dxa"/>
            <w:shd w:val="clear" w:color="auto" w:fill="FFFFFF" w:themeFill="background1"/>
          </w:tcPr>
          <w:p w14:paraId="064F1B59"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3</w:t>
            </w:r>
          </w:p>
        </w:tc>
        <w:tc>
          <w:tcPr>
            <w:tcW w:w="11745" w:type="dxa"/>
            <w:shd w:val="clear" w:color="auto" w:fill="FFFFFF" w:themeFill="background1"/>
          </w:tcPr>
          <w:p w14:paraId="23D8DB82"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the rationale for the review in the context of existing knowledge.</w:t>
            </w:r>
          </w:p>
        </w:tc>
        <w:tc>
          <w:tcPr>
            <w:tcW w:w="1200" w:type="dxa"/>
            <w:shd w:val="clear" w:color="auto" w:fill="FFFFFF" w:themeFill="background1"/>
          </w:tcPr>
          <w:p w14:paraId="5169CA37"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1</w:t>
            </w:r>
          </w:p>
        </w:tc>
      </w:tr>
      <w:tr w:rsidR="00B37EF9" w:rsidRPr="00466694" w14:paraId="525BE85C" w14:textId="77777777" w:rsidTr="00CC6B2D">
        <w:trPr>
          <w:trHeight w:val="48"/>
          <w:jc w:val="center"/>
        </w:trPr>
        <w:tc>
          <w:tcPr>
            <w:tcW w:w="1668" w:type="dxa"/>
            <w:shd w:val="clear" w:color="auto" w:fill="FFFFFF" w:themeFill="background1"/>
          </w:tcPr>
          <w:p w14:paraId="502376F1"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Objectives </w:t>
            </w:r>
          </w:p>
        </w:tc>
        <w:tc>
          <w:tcPr>
            <w:tcW w:w="587" w:type="dxa"/>
            <w:shd w:val="clear" w:color="auto" w:fill="FFFFFF" w:themeFill="background1"/>
          </w:tcPr>
          <w:p w14:paraId="7B96E1F9"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4</w:t>
            </w:r>
          </w:p>
        </w:tc>
        <w:tc>
          <w:tcPr>
            <w:tcW w:w="11745" w:type="dxa"/>
            <w:shd w:val="clear" w:color="auto" w:fill="FFFFFF" w:themeFill="background1"/>
          </w:tcPr>
          <w:p w14:paraId="66681945"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Provide an explicit statement of the objective(s) or question(s) the review addresses.</w:t>
            </w:r>
          </w:p>
        </w:tc>
        <w:tc>
          <w:tcPr>
            <w:tcW w:w="1200" w:type="dxa"/>
            <w:shd w:val="clear" w:color="auto" w:fill="FFFFFF" w:themeFill="background1"/>
          </w:tcPr>
          <w:p w14:paraId="429E6A2C"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1</w:t>
            </w:r>
          </w:p>
        </w:tc>
      </w:tr>
      <w:tr w:rsidR="00B37EF9" w:rsidRPr="00466694" w14:paraId="2AC2E7B3" w14:textId="77777777" w:rsidTr="00CC6B2D">
        <w:trPr>
          <w:trHeight w:val="24"/>
          <w:jc w:val="center"/>
        </w:trPr>
        <w:tc>
          <w:tcPr>
            <w:tcW w:w="14000" w:type="dxa"/>
            <w:gridSpan w:val="3"/>
            <w:shd w:val="clear" w:color="auto" w:fill="FFFFFF" w:themeFill="background1"/>
          </w:tcPr>
          <w:p w14:paraId="2AEDEB1D"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METHODS </w:t>
            </w:r>
          </w:p>
        </w:tc>
        <w:tc>
          <w:tcPr>
            <w:tcW w:w="1200" w:type="dxa"/>
            <w:shd w:val="clear" w:color="auto" w:fill="FFFFFF" w:themeFill="background1"/>
          </w:tcPr>
          <w:p w14:paraId="04617B46" w14:textId="77777777" w:rsidR="00B37EF9" w:rsidRPr="00466694" w:rsidRDefault="00B37EF9" w:rsidP="00CC6B2D">
            <w:pPr>
              <w:pStyle w:val="Default"/>
              <w:jc w:val="right"/>
              <w:rPr>
                <w:rFonts w:ascii="Times New Roman" w:hAnsi="Times New Roman" w:cs="Times New Roman"/>
                <w:color w:val="auto"/>
                <w:sz w:val="18"/>
                <w:szCs w:val="18"/>
              </w:rPr>
            </w:pPr>
          </w:p>
        </w:tc>
      </w:tr>
      <w:tr w:rsidR="00B37EF9" w:rsidRPr="00466694" w14:paraId="116ECD0F" w14:textId="77777777" w:rsidTr="00CC6B2D">
        <w:trPr>
          <w:trHeight w:val="48"/>
          <w:jc w:val="center"/>
        </w:trPr>
        <w:tc>
          <w:tcPr>
            <w:tcW w:w="1668" w:type="dxa"/>
            <w:shd w:val="clear" w:color="auto" w:fill="FFFFFF" w:themeFill="background1"/>
          </w:tcPr>
          <w:p w14:paraId="123F8B82"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Eligibility criteria </w:t>
            </w:r>
          </w:p>
        </w:tc>
        <w:tc>
          <w:tcPr>
            <w:tcW w:w="587" w:type="dxa"/>
            <w:shd w:val="clear" w:color="auto" w:fill="FFFFFF" w:themeFill="background1"/>
          </w:tcPr>
          <w:p w14:paraId="2AD7A6A9"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5</w:t>
            </w:r>
          </w:p>
        </w:tc>
        <w:tc>
          <w:tcPr>
            <w:tcW w:w="11745" w:type="dxa"/>
            <w:shd w:val="clear" w:color="auto" w:fill="FFFFFF" w:themeFill="background1"/>
          </w:tcPr>
          <w:p w14:paraId="2E217038"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Specify the inclusion and exclusion criteria for the review and how studies were grouped for the syntheses.</w:t>
            </w:r>
          </w:p>
        </w:tc>
        <w:tc>
          <w:tcPr>
            <w:tcW w:w="1200" w:type="dxa"/>
            <w:shd w:val="clear" w:color="auto" w:fill="FFFFFF" w:themeFill="background1"/>
          </w:tcPr>
          <w:p w14:paraId="53DAF17B"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17B681A2" w14:textId="77777777" w:rsidTr="00CC6B2D">
        <w:trPr>
          <w:trHeight w:val="191"/>
          <w:jc w:val="center"/>
        </w:trPr>
        <w:tc>
          <w:tcPr>
            <w:tcW w:w="1668" w:type="dxa"/>
            <w:shd w:val="clear" w:color="auto" w:fill="FFFFFF" w:themeFill="background1"/>
          </w:tcPr>
          <w:p w14:paraId="62BD75F7"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Information sources </w:t>
            </w:r>
          </w:p>
        </w:tc>
        <w:tc>
          <w:tcPr>
            <w:tcW w:w="587" w:type="dxa"/>
            <w:shd w:val="clear" w:color="auto" w:fill="FFFFFF" w:themeFill="background1"/>
          </w:tcPr>
          <w:p w14:paraId="19636371"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6</w:t>
            </w:r>
          </w:p>
        </w:tc>
        <w:tc>
          <w:tcPr>
            <w:tcW w:w="11745" w:type="dxa"/>
            <w:shd w:val="clear" w:color="auto" w:fill="FFFFFF" w:themeFill="background1"/>
          </w:tcPr>
          <w:p w14:paraId="14EAB04F"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Specify all databases, registers, websites, organisations, reference lists and other sources searched or consulted to identify studies. Specify the date when each source was last searched or consulted.</w:t>
            </w:r>
          </w:p>
        </w:tc>
        <w:tc>
          <w:tcPr>
            <w:tcW w:w="1200" w:type="dxa"/>
            <w:shd w:val="clear" w:color="auto" w:fill="FFFFFF" w:themeFill="background1"/>
          </w:tcPr>
          <w:p w14:paraId="0A7A7A67"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7BACC71A" w14:textId="77777777" w:rsidTr="00CC6B2D">
        <w:trPr>
          <w:trHeight w:val="48"/>
          <w:jc w:val="center"/>
        </w:trPr>
        <w:tc>
          <w:tcPr>
            <w:tcW w:w="1668" w:type="dxa"/>
            <w:shd w:val="clear" w:color="auto" w:fill="FFFFFF" w:themeFill="background1"/>
          </w:tcPr>
          <w:p w14:paraId="4F97F0E1"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Search strategy</w:t>
            </w:r>
          </w:p>
        </w:tc>
        <w:tc>
          <w:tcPr>
            <w:tcW w:w="587" w:type="dxa"/>
            <w:shd w:val="clear" w:color="auto" w:fill="FFFFFF" w:themeFill="background1"/>
          </w:tcPr>
          <w:p w14:paraId="1300B717"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7</w:t>
            </w:r>
          </w:p>
        </w:tc>
        <w:tc>
          <w:tcPr>
            <w:tcW w:w="11745" w:type="dxa"/>
            <w:shd w:val="clear" w:color="auto" w:fill="FFFFFF" w:themeFill="background1"/>
          </w:tcPr>
          <w:p w14:paraId="1D7CAE8C"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Present the full search strategies for all databases, registers and websites, including any filters and limits used.</w:t>
            </w:r>
          </w:p>
        </w:tc>
        <w:tc>
          <w:tcPr>
            <w:tcW w:w="1200" w:type="dxa"/>
            <w:shd w:val="clear" w:color="auto" w:fill="FFFFFF" w:themeFill="background1"/>
          </w:tcPr>
          <w:p w14:paraId="5340E562"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6DCC0702" w14:textId="77777777" w:rsidTr="00CC6B2D">
        <w:trPr>
          <w:trHeight w:val="48"/>
          <w:jc w:val="center"/>
        </w:trPr>
        <w:tc>
          <w:tcPr>
            <w:tcW w:w="1668" w:type="dxa"/>
            <w:shd w:val="clear" w:color="auto" w:fill="FFFFFF" w:themeFill="background1"/>
          </w:tcPr>
          <w:p w14:paraId="2E5F1CDE"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Selection process</w:t>
            </w:r>
          </w:p>
        </w:tc>
        <w:tc>
          <w:tcPr>
            <w:tcW w:w="587" w:type="dxa"/>
            <w:shd w:val="clear" w:color="auto" w:fill="FFFFFF" w:themeFill="background1"/>
          </w:tcPr>
          <w:p w14:paraId="11E34432"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8</w:t>
            </w:r>
          </w:p>
        </w:tc>
        <w:tc>
          <w:tcPr>
            <w:tcW w:w="11745" w:type="dxa"/>
            <w:shd w:val="clear" w:color="auto" w:fill="FFFFFF" w:themeFill="background1"/>
          </w:tcPr>
          <w:p w14:paraId="56BBF9F2"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shd w:val="clear" w:color="auto" w:fill="FFFFFF" w:themeFill="background1"/>
          </w:tcPr>
          <w:p w14:paraId="04709335"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0221BDF8" w14:textId="77777777" w:rsidTr="00CC6B2D">
        <w:trPr>
          <w:trHeight w:val="152"/>
          <w:jc w:val="center"/>
        </w:trPr>
        <w:tc>
          <w:tcPr>
            <w:tcW w:w="1668" w:type="dxa"/>
            <w:shd w:val="clear" w:color="auto" w:fill="FFFFFF" w:themeFill="background1"/>
          </w:tcPr>
          <w:p w14:paraId="4735BEC1"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Data collection process </w:t>
            </w:r>
          </w:p>
        </w:tc>
        <w:tc>
          <w:tcPr>
            <w:tcW w:w="587" w:type="dxa"/>
            <w:shd w:val="clear" w:color="auto" w:fill="FFFFFF" w:themeFill="background1"/>
          </w:tcPr>
          <w:p w14:paraId="73E3C2A9"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9</w:t>
            </w:r>
          </w:p>
        </w:tc>
        <w:tc>
          <w:tcPr>
            <w:tcW w:w="11745" w:type="dxa"/>
            <w:shd w:val="clear" w:color="auto" w:fill="FFFFFF" w:themeFill="background1"/>
          </w:tcPr>
          <w:p w14:paraId="03AFB15A"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shd w:val="clear" w:color="auto" w:fill="FFFFFF" w:themeFill="background1"/>
          </w:tcPr>
          <w:p w14:paraId="0633892A"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5FD8D66E" w14:textId="77777777" w:rsidTr="00CC6B2D">
        <w:trPr>
          <w:trHeight w:val="48"/>
          <w:jc w:val="center"/>
        </w:trPr>
        <w:tc>
          <w:tcPr>
            <w:tcW w:w="1668" w:type="dxa"/>
            <w:vMerge w:val="restart"/>
            <w:shd w:val="clear" w:color="auto" w:fill="FFFFFF" w:themeFill="background1"/>
          </w:tcPr>
          <w:p w14:paraId="63817EED"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Data items </w:t>
            </w:r>
          </w:p>
        </w:tc>
        <w:tc>
          <w:tcPr>
            <w:tcW w:w="587" w:type="dxa"/>
            <w:shd w:val="clear" w:color="auto" w:fill="FFFFFF" w:themeFill="background1"/>
          </w:tcPr>
          <w:p w14:paraId="79EF2DE7"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10a</w:t>
            </w:r>
          </w:p>
        </w:tc>
        <w:tc>
          <w:tcPr>
            <w:tcW w:w="11745" w:type="dxa"/>
            <w:shd w:val="clear" w:color="auto" w:fill="FFFFFF" w:themeFill="background1"/>
          </w:tcPr>
          <w:p w14:paraId="67C0E5A9"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List and define all outcomes for which data were sought. Specify whether all results that were compatible with each outcome domain in each study were sought </w:t>
            </w:r>
            <w:r w:rsidRPr="00466694">
              <w:rPr>
                <w:rFonts w:ascii="Times New Roman" w:hAnsi="Times New Roman" w:cs="Times New Roman"/>
                <w:color w:val="auto"/>
                <w:sz w:val="18"/>
                <w:szCs w:val="18"/>
              </w:rPr>
              <w:lastRenderedPageBreak/>
              <w:t>(e.g. for all measures, time points, analyses), and if not, the methods used to decide which results to collect.</w:t>
            </w:r>
          </w:p>
        </w:tc>
        <w:tc>
          <w:tcPr>
            <w:tcW w:w="1200" w:type="dxa"/>
            <w:shd w:val="clear" w:color="auto" w:fill="FFFFFF" w:themeFill="background1"/>
          </w:tcPr>
          <w:p w14:paraId="6E377037"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lastRenderedPageBreak/>
              <w:t>2</w:t>
            </w:r>
          </w:p>
        </w:tc>
      </w:tr>
      <w:tr w:rsidR="00B37EF9" w:rsidRPr="00466694" w14:paraId="21ADCFEA" w14:textId="77777777" w:rsidTr="00CC6B2D">
        <w:trPr>
          <w:trHeight w:val="48"/>
          <w:jc w:val="center"/>
        </w:trPr>
        <w:tc>
          <w:tcPr>
            <w:tcW w:w="1668" w:type="dxa"/>
            <w:vMerge/>
            <w:shd w:val="clear" w:color="auto" w:fill="FFFFFF" w:themeFill="background1"/>
          </w:tcPr>
          <w:p w14:paraId="1CA71BE5"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51E5E32D"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10b</w:t>
            </w:r>
          </w:p>
        </w:tc>
        <w:tc>
          <w:tcPr>
            <w:tcW w:w="11745" w:type="dxa"/>
            <w:shd w:val="clear" w:color="auto" w:fill="FFFFFF" w:themeFill="background1"/>
          </w:tcPr>
          <w:p w14:paraId="7B491E05"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List and define all other variables for which data were sought (e.g. participant and intervention characteristics, funding sources). Describe any assumptions made about any missing or unclear information.</w:t>
            </w:r>
          </w:p>
        </w:tc>
        <w:tc>
          <w:tcPr>
            <w:tcW w:w="1200" w:type="dxa"/>
            <w:shd w:val="clear" w:color="auto" w:fill="FFFFFF" w:themeFill="background1"/>
          </w:tcPr>
          <w:p w14:paraId="3F119C81"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58BDFB1E" w14:textId="77777777" w:rsidTr="00CC6B2D">
        <w:trPr>
          <w:trHeight w:val="48"/>
          <w:jc w:val="center"/>
        </w:trPr>
        <w:tc>
          <w:tcPr>
            <w:tcW w:w="1668" w:type="dxa"/>
            <w:shd w:val="clear" w:color="auto" w:fill="FFFFFF" w:themeFill="background1"/>
          </w:tcPr>
          <w:p w14:paraId="240E0FB0"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Study risk of bias assessment</w:t>
            </w:r>
          </w:p>
        </w:tc>
        <w:tc>
          <w:tcPr>
            <w:tcW w:w="587" w:type="dxa"/>
            <w:shd w:val="clear" w:color="auto" w:fill="FFFFFF" w:themeFill="background1"/>
          </w:tcPr>
          <w:p w14:paraId="4A7C97F2"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11</w:t>
            </w:r>
          </w:p>
        </w:tc>
        <w:tc>
          <w:tcPr>
            <w:tcW w:w="11745" w:type="dxa"/>
            <w:shd w:val="clear" w:color="auto" w:fill="FFFFFF" w:themeFill="background1"/>
          </w:tcPr>
          <w:p w14:paraId="28DE03EB"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shd w:val="clear" w:color="auto" w:fill="FFFFFF" w:themeFill="background1"/>
          </w:tcPr>
          <w:p w14:paraId="68492283"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2D88C9EE" w14:textId="77777777" w:rsidTr="00CC6B2D">
        <w:trPr>
          <w:trHeight w:val="48"/>
          <w:jc w:val="center"/>
        </w:trPr>
        <w:tc>
          <w:tcPr>
            <w:tcW w:w="1668" w:type="dxa"/>
            <w:shd w:val="clear" w:color="auto" w:fill="FFFFFF" w:themeFill="background1"/>
          </w:tcPr>
          <w:p w14:paraId="0B578D96"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Effect measures </w:t>
            </w:r>
          </w:p>
        </w:tc>
        <w:tc>
          <w:tcPr>
            <w:tcW w:w="587" w:type="dxa"/>
            <w:shd w:val="clear" w:color="auto" w:fill="FFFFFF" w:themeFill="background1"/>
          </w:tcPr>
          <w:p w14:paraId="38DF653F"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12</w:t>
            </w:r>
          </w:p>
        </w:tc>
        <w:tc>
          <w:tcPr>
            <w:tcW w:w="11745" w:type="dxa"/>
            <w:shd w:val="clear" w:color="auto" w:fill="FFFFFF" w:themeFill="background1"/>
          </w:tcPr>
          <w:p w14:paraId="6D3BECBD"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Specify for each outcome the effect measure(s) (e.g. risk ratio, mean difference) used in the synthesis or presentation of results.</w:t>
            </w:r>
          </w:p>
        </w:tc>
        <w:tc>
          <w:tcPr>
            <w:tcW w:w="1200" w:type="dxa"/>
            <w:shd w:val="clear" w:color="auto" w:fill="FFFFFF" w:themeFill="background1"/>
          </w:tcPr>
          <w:p w14:paraId="2EF5FA1C"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545E10BF" w14:textId="77777777" w:rsidTr="00CC6B2D">
        <w:trPr>
          <w:trHeight w:val="48"/>
          <w:jc w:val="center"/>
        </w:trPr>
        <w:tc>
          <w:tcPr>
            <w:tcW w:w="1668" w:type="dxa"/>
            <w:vMerge w:val="restart"/>
            <w:shd w:val="clear" w:color="auto" w:fill="FFFFFF" w:themeFill="background1"/>
          </w:tcPr>
          <w:p w14:paraId="73B78D6B"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Synthesis methods</w:t>
            </w:r>
          </w:p>
        </w:tc>
        <w:tc>
          <w:tcPr>
            <w:tcW w:w="587" w:type="dxa"/>
            <w:shd w:val="clear" w:color="auto" w:fill="FFFFFF" w:themeFill="background1"/>
          </w:tcPr>
          <w:p w14:paraId="63B93988"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13a</w:t>
            </w:r>
          </w:p>
        </w:tc>
        <w:tc>
          <w:tcPr>
            <w:tcW w:w="11745" w:type="dxa"/>
            <w:shd w:val="clear" w:color="auto" w:fill="FFFFFF" w:themeFill="background1"/>
          </w:tcPr>
          <w:p w14:paraId="53E0F364"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shd w:val="clear" w:color="auto" w:fill="FFFFFF" w:themeFill="background1"/>
          </w:tcPr>
          <w:p w14:paraId="77E62D20"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333A89B7" w14:textId="77777777" w:rsidTr="00CC6B2D">
        <w:trPr>
          <w:trHeight w:val="48"/>
          <w:jc w:val="center"/>
        </w:trPr>
        <w:tc>
          <w:tcPr>
            <w:tcW w:w="1668" w:type="dxa"/>
            <w:vMerge/>
            <w:shd w:val="clear" w:color="auto" w:fill="FFFFFF" w:themeFill="background1"/>
          </w:tcPr>
          <w:p w14:paraId="37B54D6C"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41680080"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13b</w:t>
            </w:r>
          </w:p>
        </w:tc>
        <w:tc>
          <w:tcPr>
            <w:tcW w:w="11745" w:type="dxa"/>
            <w:shd w:val="clear" w:color="auto" w:fill="FFFFFF" w:themeFill="background1"/>
          </w:tcPr>
          <w:p w14:paraId="4DE8074A"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any methods required to prepare the data for presentation or synthesis, such as handling of missing summary statistics, or data conversions.</w:t>
            </w:r>
          </w:p>
        </w:tc>
        <w:tc>
          <w:tcPr>
            <w:tcW w:w="1200" w:type="dxa"/>
            <w:shd w:val="clear" w:color="auto" w:fill="FFFFFF" w:themeFill="background1"/>
          </w:tcPr>
          <w:p w14:paraId="596C8516"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5830409E" w14:textId="77777777" w:rsidTr="00CC6B2D">
        <w:trPr>
          <w:trHeight w:val="48"/>
          <w:jc w:val="center"/>
        </w:trPr>
        <w:tc>
          <w:tcPr>
            <w:tcW w:w="1668" w:type="dxa"/>
            <w:vMerge/>
            <w:shd w:val="clear" w:color="auto" w:fill="FFFFFF" w:themeFill="background1"/>
          </w:tcPr>
          <w:p w14:paraId="67C1FA75"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17B25790"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13c</w:t>
            </w:r>
          </w:p>
        </w:tc>
        <w:tc>
          <w:tcPr>
            <w:tcW w:w="11745" w:type="dxa"/>
            <w:shd w:val="clear" w:color="auto" w:fill="FFFFFF" w:themeFill="background1"/>
          </w:tcPr>
          <w:p w14:paraId="2FD5E8DC"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any methods used to tabulate or visually display results of individual studies and syntheses.</w:t>
            </w:r>
          </w:p>
        </w:tc>
        <w:tc>
          <w:tcPr>
            <w:tcW w:w="1200" w:type="dxa"/>
            <w:shd w:val="clear" w:color="auto" w:fill="FFFFFF" w:themeFill="background1"/>
          </w:tcPr>
          <w:p w14:paraId="3C530694"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466DD4BF" w14:textId="77777777" w:rsidTr="00CC6B2D">
        <w:trPr>
          <w:trHeight w:val="48"/>
          <w:jc w:val="center"/>
        </w:trPr>
        <w:tc>
          <w:tcPr>
            <w:tcW w:w="1668" w:type="dxa"/>
            <w:vMerge/>
            <w:shd w:val="clear" w:color="auto" w:fill="FFFFFF" w:themeFill="background1"/>
          </w:tcPr>
          <w:p w14:paraId="4E2BD9F8"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0355E081"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13d</w:t>
            </w:r>
          </w:p>
        </w:tc>
        <w:tc>
          <w:tcPr>
            <w:tcW w:w="11745" w:type="dxa"/>
            <w:shd w:val="clear" w:color="auto" w:fill="FFFFFF" w:themeFill="background1"/>
          </w:tcPr>
          <w:p w14:paraId="10926D70"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shd w:val="clear" w:color="auto" w:fill="FFFFFF" w:themeFill="background1"/>
          </w:tcPr>
          <w:p w14:paraId="5C7D1A7B"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5D15EE5A" w14:textId="77777777" w:rsidTr="00CC6B2D">
        <w:trPr>
          <w:trHeight w:val="48"/>
          <w:jc w:val="center"/>
        </w:trPr>
        <w:tc>
          <w:tcPr>
            <w:tcW w:w="1668" w:type="dxa"/>
            <w:vMerge/>
            <w:shd w:val="clear" w:color="auto" w:fill="FFFFFF" w:themeFill="background1"/>
          </w:tcPr>
          <w:p w14:paraId="7E878B15"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30EFB3D1"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13e</w:t>
            </w:r>
          </w:p>
        </w:tc>
        <w:tc>
          <w:tcPr>
            <w:tcW w:w="11745" w:type="dxa"/>
            <w:shd w:val="clear" w:color="auto" w:fill="FFFFFF" w:themeFill="background1"/>
          </w:tcPr>
          <w:p w14:paraId="76D23742"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any methods used to explore possible causes of heterogeneity among study results (e.g. subgroup analysis, meta-regression).</w:t>
            </w:r>
          </w:p>
        </w:tc>
        <w:tc>
          <w:tcPr>
            <w:tcW w:w="1200" w:type="dxa"/>
            <w:shd w:val="clear" w:color="auto" w:fill="FFFFFF" w:themeFill="background1"/>
          </w:tcPr>
          <w:p w14:paraId="799ED31D"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6BF2B80D" w14:textId="77777777" w:rsidTr="00CC6B2D">
        <w:trPr>
          <w:trHeight w:val="50"/>
          <w:jc w:val="center"/>
        </w:trPr>
        <w:tc>
          <w:tcPr>
            <w:tcW w:w="1668" w:type="dxa"/>
            <w:vMerge/>
            <w:shd w:val="clear" w:color="auto" w:fill="FFFFFF" w:themeFill="background1"/>
          </w:tcPr>
          <w:p w14:paraId="2D65E569"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391ECA82"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13f</w:t>
            </w:r>
          </w:p>
        </w:tc>
        <w:tc>
          <w:tcPr>
            <w:tcW w:w="11745" w:type="dxa"/>
            <w:shd w:val="clear" w:color="auto" w:fill="FFFFFF" w:themeFill="background1"/>
          </w:tcPr>
          <w:p w14:paraId="6D4B9D23"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any sensitivity analyses conducted to assess robustness of the synthesized results.</w:t>
            </w:r>
          </w:p>
        </w:tc>
        <w:tc>
          <w:tcPr>
            <w:tcW w:w="1200" w:type="dxa"/>
            <w:shd w:val="clear" w:color="auto" w:fill="FFFFFF" w:themeFill="background1"/>
          </w:tcPr>
          <w:p w14:paraId="08D84599"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038D59D1" w14:textId="77777777" w:rsidTr="00CC6B2D">
        <w:trPr>
          <w:trHeight w:val="48"/>
          <w:jc w:val="center"/>
        </w:trPr>
        <w:tc>
          <w:tcPr>
            <w:tcW w:w="1668" w:type="dxa"/>
            <w:shd w:val="clear" w:color="auto" w:fill="FFFFFF" w:themeFill="background1"/>
          </w:tcPr>
          <w:p w14:paraId="598BB0C6"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Reporting bias assessment</w:t>
            </w:r>
          </w:p>
        </w:tc>
        <w:tc>
          <w:tcPr>
            <w:tcW w:w="587" w:type="dxa"/>
            <w:shd w:val="clear" w:color="auto" w:fill="FFFFFF" w:themeFill="background1"/>
          </w:tcPr>
          <w:p w14:paraId="5F09850D"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14</w:t>
            </w:r>
          </w:p>
        </w:tc>
        <w:tc>
          <w:tcPr>
            <w:tcW w:w="11745" w:type="dxa"/>
            <w:shd w:val="clear" w:color="auto" w:fill="FFFFFF" w:themeFill="background1"/>
          </w:tcPr>
          <w:p w14:paraId="0B423DDC"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any methods used to assess risk of bias due to missing results in a synthesis (arising from reporting biases).</w:t>
            </w:r>
          </w:p>
        </w:tc>
        <w:tc>
          <w:tcPr>
            <w:tcW w:w="1200" w:type="dxa"/>
            <w:shd w:val="clear" w:color="auto" w:fill="FFFFFF" w:themeFill="background1"/>
          </w:tcPr>
          <w:p w14:paraId="074BD740"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64E02C13" w14:textId="77777777" w:rsidTr="00CC6B2D">
        <w:trPr>
          <w:trHeight w:val="48"/>
          <w:jc w:val="center"/>
        </w:trPr>
        <w:tc>
          <w:tcPr>
            <w:tcW w:w="1668" w:type="dxa"/>
            <w:shd w:val="clear" w:color="auto" w:fill="FFFFFF" w:themeFill="background1"/>
          </w:tcPr>
          <w:p w14:paraId="60BB56CE"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Certainty assessment</w:t>
            </w:r>
          </w:p>
        </w:tc>
        <w:tc>
          <w:tcPr>
            <w:tcW w:w="587" w:type="dxa"/>
            <w:shd w:val="clear" w:color="auto" w:fill="FFFFFF" w:themeFill="background1"/>
          </w:tcPr>
          <w:p w14:paraId="0DFDF94D"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15</w:t>
            </w:r>
          </w:p>
        </w:tc>
        <w:tc>
          <w:tcPr>
            <w:tcW w:w="11745" w:type="dxa"/>
            <w:shd w:val="clear" w:color="auto" w:fill="FFFFFF" w:themeFill="background1"/>
          </w:tcPr>
          <w:p w14:paraId="6351B7FE"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any methods used to assess certainty (or confidence) in the body of evidence for an outcome.</w:t>
            </w:r>
          </w:p>
        </w:tc>
        <w:tc>
          <w:tcPr>
            <w:tcW w:w="1200" w:type="dxa"/>
            <w:shd w:val="clear" w:color="auto" w:fill="FFFFFF" w:themeFill="background1"/>
          </w:tcPr>
          <w:p w14:paraId="510C6DE1"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39C3F48C" w14:textId="77777777" w:rsidTr="00CC6B2D">
        <w:trPr>
          <w:trHeight w:val="24"/>
          <w:jc w:val="center"/>
        </w:trPr>
        <w:tc>
          <w:tcPr>
            <w:tcW w:w="14000" w:type="dxa"/>
            <w:gridSpan w:val="3"/>
            <w:shd w:val="clear" w:color="auto" w:fill="FFFFFF" w:themeFill="background1"/>
          </w:tcPr>
          <w:p w14:paraId="0707BEDB"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RESULTS </w:t>
            </w:r>
          </w:p>
        </w:tc>
        <w:tc>
          <w:tcPr>
            <w:tcW w:w="1200" w:type="dxa"/>
            <w:shd w:val="clear" w:color="auto" w:fill="FFFFFF" w:themeFill="background1"/>
          </w:tcPr>
          <w:p w14:paraId="4F3184E4" w14:textId="77777777" w:rsidR="00B37EF9" w:rsidRPr="00466694" w:rsidRDefault="00B37EF9" w:rsidP="00CC6B2D">
            <w:pPr>
              <w:pStyle w:val="Default"/>
              <w:jc w:val="center"/>
              <w:rPr>
                <w:rFonts w:ascii="Times New Roman" w:hAnsi="Times New Roman" w:cs="Times New Roman"/>
                <w:color w:val="auto"/>
                <w:sz w:val="18"/>
                <w:szCs w:val="18"/>
              </w:rPr>
            </w:pPr>
          </w:p>
        </w:tc>
      </w:tr>
      <w:tr w:rsidR="00B37EF9" w:rsidRPr="00466694" w14:paraId="23A85F76" w14:textId="77777777" w:rsidTr="00CC6B2D">
        <w:trPr>
          <w:trHeight w:val="48"/>
          <w:jc w:val="center"/>
        </w:trPr>
        <w:tc>
          <w:tcPr>
            <w:tcW w:w="1668" w:type="dxa"/>
            <w:vMerge w:val="restart"/>
            <w:shd w:val="clear" w:color="auto" w:fill="FFFFFF" w:themeFill="background1"/>
          </w:tcPr>
          <w:p w14:paraId="2D8970E8"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Study selection </w:t>
            </w:r>
          </w:p>
        </w:tc>
        <w:tc>
          <w:tcPr>
            <w:tcW w:w="587" w:type="dxa"/>
            <w:shd w:val="clear" w:color="auto" w:fill="FFFFFF" w:themeFill="background1"/>
          </w:tcPr>
          <w:p w14:paraId="0CBD4A27"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16a</w:t>
            </w:r>
          </w:p>
        </w:tc>
        <w:tc>
          <w:tcPr>
            <w:tcW w:w="11745" w:type="dxa"/>
            <w:shd w:val="clear" w:color="auto" w:fill="FFFFFF" w:themeFill="background1"/>
          </w:tcPr>
          <w:p w14:paraId="54D273C9"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the results of the search and selection process, from the number of records identified in the search to the number of studies included in the review, ideally using a flow diagram.</w:t>
            </w:r>
          </w:p>
        </w:tc>
        <w:tc>
          <w:tcPr>
            <w:tcW w:w="1200" w:type="dxa"/>
            <w:shd w:val="clear" w:color="auto" w:fill="FFFFFF" w:themeFill="background1"/>
          </w:tcPr>
          <w:p w14:paraId="28B0DA03"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2-3</w:t>
            </w:r>
          </w:p>
        </w:tc>
      </w:tr>
      <w:tr w:rsidR="00B37EF9" w:rsidRPr="00466694" w14:paraId="098E7AA4" w14:textId="77777777" w:rsidTr="00CC6B2D">
        <w:trPr>
          <w:trHeight w:val="48"/>
          <w:jc w:val="center"/>
        </w:trPr>
        <w:tc>
          <w:tcPr>
            <w:tcW w:w="1668" w:type="dxa"/>
            <w:vMerge/>
            <w:shd w:val="clear" w:color="auto" w:fill="FFFFFF" w:themeFill="background1"/>
          </w:tcPr>
          <w:p w14:paraId="0D62F874"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28E231AA"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16b</w:t>
            </w:r>
          </w:p>
        </w:tc>
        <w:tc>
          <w:tcPr>
            <w:tcW w:w="11745" w:type="dxa"/>
            <w:shd w:val="clear" w:color="auto" w:fill="FFFFFF" w:themeFill="background1"/>
          </w:tcPr>
          <w:p w14:paraId="08981117"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Cite studies that might appear to meet the inclusion criteria, but which were excluded, and explain why they were excluded.</w:t>
            </w:r>
          </w:p>
        </w:tc>
        <w:tc>
          <w:tcPr>
            <w:tcW w:w="1200" w:type="dxa"/>
            <w:shd w:val="clear" w:color="auto" w:fill="FFFFFF" w:themeFill="background1"/>
          </w:tcPr>
          <w:p w14:paraId="4CD45A06"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3</w:t>
            </w:r>
          </w:p>
        </w:tc>
      </w:tr>
      <w:tr w:rsidR="00B37EF9" w:rsidRPr="00466694" w14:paraId="1C4D3DE1" w14:textId="77777777" w:rsidTr="00CC6B2D">
        <w:trPr>
          <w:trHeight w:val="103"/>
          <w:jc w:val="center"/>
        </w:trPr>
        <w:tc>
          <w:tcPr>
            <w:tcW w:w="1668" w:type="dxa"/>
            <w:shd w:val="clear" w:color="auto" w:fill="FFFFFF" w:themeFill="background1"/>
          </w:tcPr>
          <w:p w14:paraId="3A038C9E"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lastRenderedPageBreak/>
              <w:t xml:space="preserve">Study characteristics </w:t>
            </w:r>
          </w:p>
        </w:tc>
        <w:tc>
          <w:tcPr>
            <w:tcW w:w="587" w:type="dxa"/>
            <w:shd w:val="clear" w:color="auto" w:fill="FFFFFF" w:themeFill="background1"/>
          </w:tcPr>
          <w:p w14:paraId="3536553A"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17</w:t>
            </w:r>
          </w:p>
        </w:tc>
        <w:tc>
          <w:tcPr>
            <w:tcW w:w="11745" w:type="dxa"/>
            <w:shd w:val="clear" w:color="auto" w:fill="FFFFFF" w:themeFill="background1"/>
          </w:tcPr>
          <w:p w14:paraId="00706505"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Cite each included study and present its characteristics.</w:t>
            </w:r>
          </w:p>
        </w:tc>
        <w:tc>
          <w:tcPr>
            <w:tcW w:w="1200" w:type="dxa"/>
            <w:shd w:val="clear" w:color="auto" w:fill="FFFFFF" w:themeFill="background1"/>
          </w:tcPr>
          <w:p w14:paraId="72E02736"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8</w:t>
            </w:r>
          </w:p>
        </w:tc>
      </w:tr>
      <w:tr w:rsidR="00B37EF9" w:rsidRPr="00466694" w14:paraId="63B62FC9" w14:textId="77777777" w:rsidTr="00CC6B2D">
        <w:trPr>
          <w:trHeight w:val="48"/>
          <w:jc w:val="center"/>
        </w:trPr>
        <w:tc>
          <w:tcPr>
            <w:tcW w:w="1668" w:type="dxa"/>
            <w:shd w:val="clear" w:color="auto" w:fill="FFFFFF" w:themeFill="background1"/>
          </w:tcPr>
          <w:p w14:paraId="5A4B981C"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Risk of bias in studies </w:t>
            </w:r>
          </w:p>
        </w:tc>
        <w:tc>
          <w:tcPr>
            <w:tcW w:w="587" w:type="dxa"/>
            <w:shd w:val="clear" w:color="auto" w:fill="FFFFFF" w:themeFill="background1"/>
          </w:tcPr>
          <w:p w14:paraId="21174CEE"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18</w:t>
            </w:r>
          </w:p>
        </w:tc>
        <w:tc>
          <w:tcPr>
            <w:tcW w:w="11745" w:type="dxa"/>
            <w:shd w:val="clear" w:color="auto" w:fill="FFFFFF" w:themeFill="background1"/>
          </w:tcPr>
          <w:p w14:paraId="15EF0960"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Present assessments of risk of bias for each included study.</w:t>
            </w:r>
          </w:p>
        </w:tc>
        <w:tc>
          <w:tcPr>
            <w:tcW w:w="1200" w:type="dxa"/>
            <w:shd w:val="clear" w:color="auto" w:fill="FFFFFF" w:themeFill="background1"/>
          </w:tcPr>
          <w:p w14:paraId="0E476339"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3</w:t>
            </w:r>
          </w:p>
        </w:tc>
      </w:tr>
      <w:tr w:rsidR="00B37EF9" w:rsidRPr="00466694" w14:paraId="3448E441" w14:textId="77777777" w:rsidTr="00CC6B2D">
        <w:trPr>
          <w:trHeight w:val="48"/>
          <w:jc w:val="center"/>
        </w:trPr>
        <w:tc>
          <w:tcPr>
            <w:tcW w:w="1668" w:type="dxa"/>
            <w:shd w:val="clear" w:color="auto" w:fill="FFFFFF" w:themeFill="background1"/>
          </w:tcPr>
          <w:p w14:paraId="5F54270E"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Results of individual studies </w:t>
            </w:r>
          </w:p>
        </w:tc>
        <w:tc>
          <w:tcPr>
            <w:tcW w:w="587" w:type="dxa"/>
            <w:shd w:val="clear" w:color="auto" w:fill="FFFFFF" w:themeFill="background1"/>
          </w:tcPr>
          <w:p w14:paraId="3A6B39A6"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19</w:t>
            </w:r>
          </w:p>
        </w:tc>
        <w:tc>
          <w:tcPr>
            <w:tcW w:w="11745" w:type="dxa"/>
            <w:shd w:val="clear" w:color="auto" w:fill="FFFFFF" w:themeFill="background1"/>
          </w:tcPr>
          <w:p w14:paraId="3E8F6EEB"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shd w:val="clear" w:color="auto" w:fill="FFFFFF" w:themeFill="background1"/>
          </w:tcPr>
          <w:p w14:paraId="1F9F1081"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4-7</w:t>
            </w:r>
          </w:p>
        </w:tc>
      </w:tr>
      <w:tr w:rsidR="00B37EF9" w:rsidRPr="00466694" w14:paraId="5D51AFAC" w14:textId="77777777" w:rsidTr="00CC6B2D">
        <w:trPr>
          <w:trHeight w:val="48"/>
          <w:jc w:val="center"/>
        </w:trPr>
        <w:tc>
          <w:tcPr>
            <w:tcW w:w="1668" w:type="dxa"/>
            <w:vMerge w:val="restart"/>
            <w:shd w:val="clear" w:color="auto" w:fill="FFFFFF" w:themeFill="background1"/>
          </w:tcPr>
          <w:p w14:paraId="6B695EB6"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Results of syntheses</w:t>
            </w:r>
          </w:p>
        </w:tc>
        <w:tc>
          <w:tcPr>
            <w:tcW w:w="587" w:type="dxa"/>
            <w:shd w:val="clear" w:color="auto" w:fill="FFFFFF" w:themeFill="background1"/>
          </w:tcPr>
          <w:p w14:paraId="446368CC"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20a</w:t>
            </w:r>
          </w:p>
        </w:tc>
        <w:tc>
          <w:tcPr>
            <w:tcW w:w="11745" w:type="dxa"/>
            <w:shd w:val="clear" w:color="auto" w:fill="FFFFFF" w:themeFill="background1"/>
          </w:tcPr>
          <w:p w14:paraId="34B83D8A"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For each synthesis, briefly summarise the characteristics and risk of bias among contributing studies.</w:t>
            </w:r>
          </w:p>
        </w:tc>
        <w:tc>
          <w:tcPr>
            <w:tcW w:w="1200" w:type="dxa"/>
            <w:shd w:val="clear" w:color="auto" w:fill="FFFFFF" w:themeFill="background1"/>
          </w:tcPr>
          <w:p w14:paraId="1B1DB266"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7-8</w:t>
            </w:r>
          </w:p>
        </w:tc>
      </w:tr>
      <w:tr w:rsidR="00B37EF9" w:rsidRPr="00466694" w14:paraId="716AE37E" w14:textId="77777777" w:rsidTr="00CC6B2D">
        <w:trPr>
          <w:trHeight w:val="203"/>
          <w:jc w:val="center"/>
        </w:trPr>
        <w:tc>
          <w:tcPr>
            <w:tcW w:w="1668" w:type="dxa"/>
            <w:vMerge/>
            <w:shd w:val="clear" w:color="auto" w:fill="FFFFFF" w:themeFill="background1"/>
          </w:tcPr>
          <w:p w14:paraId="21CD314D"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57E92C51"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20b</w:t>
            </w:r>
          </w:p>
        </w:tc>
        <w:tc>
          <w:tcPr>
            <w:tcW w:w="11745" w:type="dxa"/>
            <w:shd w:val="clear" w:color="auto" w:fill="FFFFFF" w:themeFill="background1"/>
          </w:tcPr>
          <w:p w14:paraId="2755F4FF"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shd w:val="clear" w:color="auto" w:fill="FFFFFF" w:themeFill="background1"/>
          </w:tcPr>
          <w:p w14:paraId="27A49EC0"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8</w:t>
            </w:r>
          </w:p>
        </w:tc>
      </w:tr>
      <w:tr w:rsidR="00B37EF9" w:rsidRPr="00466694" w14:paraId="6EB86BA4" w14:textId="77777777" w:rsidTr="00CC6B2D">
        <w:trPr>
          <w:trHeight w:val="48"/>
          <w:jc w:val="center"/>
        </w:trPr>
        <w:tc>
          <w:tcPr>
            <w:tcW w:w="1668" w:type="dxa"/>
            <w:vMerge/>
            <w:shd w:val="clear" w:color="auto" w:fill="FFFFFF" w:themeFill="background1"/>
          </w:tcPr>
          <w:p w14:paraId="2CA65E5F"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057F3742"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20c</w:t>
            </w:r>
          </w:p>
        </w:tc>
        <w:tc>
          <w:tcPr>
            <w:tcW w:w="11745" w:type="dxa"/>
            <w:shd w:val="clear" w:color="auto" w:fill="FFFFFF" w:themeFill="background1"/>
          </w:tcPr>
          <w:p w14:paraId="7C77A328"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Present results of all investigations of possible causes of heterogeneity among study results.</w:t>
            </w:r>
          </w:p>
        </w:tc>
        <w:tc>
          <w:tcPr>
            <w:tcW w:w="1200" w:type="dxa"/>
            <w:shd w:val="clear" w:color="auto" w:fill="FFFFFF" w:themeFill="background1"/>
          </w:tcPr>
          <w:p w14:paraId="14BB40FA"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8</w:t>
            </w:r>
          </w:p>
        </w:tc>
      </w:tr>
      <w:tr w:rsidR="00B37EF9" w:rsidRPr="00466694" w14:paraId="6F04A17E" w14:textId="77777777" w:rsidTr="00CC6B2D">
        <w:trPr>
          <w:trHeight w:val="48"/>
          <w:jc w:val="center"/>
        </w:trPr>
        <w:tc>
          <w:tcPr>
            <w:tcW w:w="1668" w:type="dxa"/>
            <w:vMerge/>
            <w:shd w:val="clear" w:color="auto" w:fill="FFFFFF" w:themeFill="background1"/>
          </w:tcPr>
          <w:p w14:paraId="340674F4"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76C19093"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20d</w:t>
            </w:r>
          </w:p>
        </w:tc>
        <w:tc>
          <w:tcPr>
            <w:tcW w:w="11745" w:type="dxa"/>
            <w:shd w:val="clear" w:color="auto" w:fill="FFFFFF" w:themeFill="background1"/>
          </w:tcPr>
          <w:p w14:paraId="7AD452BB"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Present results of all sensitivity analyses conducted to assess the robustness of the synthesized results.</w:t>
            </w:r>
          </w:p>
        </w:tc>
        <w:tc>
          <w:tcPr>
            <w:tcW w:w="1200" w:type="dxa"/>
            <w:shd w:val="clear" w:color="auto" w:fill="FFFFFF" w:themeFill="background1"/>
          </w:tcPr>
          <w:p w14:paraId="3E76CF89"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8</w:t>
            </w:r>
          </w:p>
        </w:tc>
      </w:tr>
      <w:tr w:rsidR="00B37EF9" w:rsidRPr="00466694" w14:paraId="4B11ADBD" w14:textId="77777777" w:rsidTr="00CC6B2D">
        <w:trPr>
          <w:trHeight w:val="48"/>
          <w:jc w:val="center"/>
        </w:trPr>
        <w:tc>
          <w:tcPr>
            <w:tcW w:w="1668" w:type="dxa"/>
            <w:shd w:val="clear" w:color="auto" w:fill="FFFFFF" w:themeFill="background1"/>
          </w:tcPr>
          <w:p w14:paraId="1FB4601A"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Reporting biases</w:t>
            </w:r>
          </w:p>
        </w:tc>
        <w:tc>
          <w:tcPr>
            <w:tcW w:w="587" w:type="dxa"/>
            <w:shd w:val="clear" w:color="auto" w:fill="FFFFFF" w:themeFill="background1"/>
          </w:tcPr>
          <w:p w14:paraId="65D78CB3"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21</w:t>
            </w:r>
          </w:p>
        </w:tc>
        <w:tc>
          <w:tcPr>
            <w:tcW w:w="11745" w:type="dxa"/>
            <w:shd w:val="clear" w:color="auto" w:fill="FFFFFF" w:themeFill="background1"/>
          </w:tcPr>
          <w:p w14:paraId="193DA544"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Present assessments of risk of bias due to missing results (arising from reporting biases) for each synthesis assessed.</w:t>
            </w:r>
          </w:p>
        </w:tc>
        <w:tc>
          <w:tcPr>
            <w:tcW w:w="1200" w:type="dxa"/>
            <w:shd w:val="clear" w:color="auto" w:fill="FFFFFF" w:themeFill="background1"/>
          </w:tcPr>
          <w:p w14:paraId="6CF9ED4E"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7-8</w:t>
            </w:r>
          </w:p>
        </w:tc>
      </w:tr>
      <w:tr w:rsidR="00B37EF9" w:rsidRPr="00466694" w14:paraId="0895D2A6" w14:textId="77777777" w:rsidTr="00CC6B2D">
        <w:trPr>
          <w:trHeight w:val="48"/>
          <w:jc w:val="center"/>
        </w:trPr>
        <w:tc>
          <w:tcPr>
            <w:tcW w:w="1668" w:type="dxa"/>
            <w:shd w:val="clear" w:color="auto" w:fill="FFFFFF" w:themeFill="background1"/>
          </w:tcPr>
          <w:p w14:paraId="004314CA"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Certainty of evidence </w:t>
            </w:r>
          </w:p>
        </w:tc>
        <w:tc>
          <w:tcPr>
            <w:tcW w:w="587" w:type="dxa"/>
            <w:shd w:val="clear" w:color="auto" w:fill="FFFFFF" w:themeFill="background1"/>
          </w:tcPr>
          <w:p w14:paraId="288136CB"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22</w:t>
            </w:r>
          </w:p>
        </w:tc>
        <w:tc>
          <w:tcPr>
            <w:tcW w:w="11745" w:type="dxa"/>
            <w:shd w:val="clear" w:color="auto" w:fill="FFFFFF" w:themeFill="background1"/>
          </w:tcPr>
          <w:p w14:paraId="001FC013"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Present assessments of certainty (or confidence) in the body of evidence for each outcome assessed.</w:t>
            </w:r>
          </w:p>
        </w:tc>
        <w:tc>
          <w:tcPr>
            <w:tcW w:w="1200" w:type="dxa"/>
            <w:shd w:val="clear" w:color="auto" w:fill="FFFFFF" w:themeFill="background1"/>
          </w:tcPr>
          <w:p w14:paraId="5D184ED9" w14:textId="77777777" w:rsidR="00B37EF9" w:rsidRPr="00466694" w:rsidRDefault="00B37EF9" w:rsidP="00CC6B2D">
            <w:pPr>
              <w:pStyle w:val="Default"/>
              <w:spacing w:before="40" w:after="40"/>
              <w:rPr>
                <w:rFonts w:ascii="Times New Roman" w:hAnsi="Times New Roman" w:cs="Times New Roman"/>
                <w:color w:val="auto"/>
                <w:sz w:val="18"/>
                <w:szCs w:val="18"/>
              </w:rPr>
            </w:pPr>
            <w:r>
              <w:rPr>
                <w:rFonts w:ascii="Times New Roman" w:hAnsi="Times New Roman" w:cs="Times New Roman" w:hint="eastAsia"/>
                <w:color w:val="auto"/>
                <w:sz w:val="18"/>
                <w:szCs w:val="18"/>
                <w:lang w:eastAsia="zh-CN"/>
              </w:rPr>
              <w:t>8</w:t>
            </w:r>
          </w:p>
        </w:tc>
      </w:tr>
      <w:tr w:rsidR="00B37EF9" w:rsidRPr="00466694" w14:paraId="4C10DF26" w14:textId="77777777" w:rsidTr="00CC6B2D">
        <w:trPr>
          <w:trHeight w:val="24"/>
          <w:jc w:val="center"/>
        </w:trPr>
        <w:tc>
          <w:tcPr>
            <w:tcW w:w="14000" w:type="dxa"/>
            <w:gridSpan w:val="3"/>
            <w:shd w:val="clear" w:color="auto" w:fill="FFFFFF" w:themeFill="background1"/>
          </w:tcPr>
          <w:p w14:paraId="76BED6CF"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 xml:space="preserve">DISCUSSION </w:t>
            </w:r>
          </w:p>
        </w:tc>
        <w:tc>
          <w:tcPr>
            <w:tcW w:w="1200" w:type="dxa"/>
            <w:shd w:val="clear" w:color="auto" w:fill="FFFFFF" w:themeFill="background1"/>
          </w:tcPr>
          <w:p w14:paraId="1243BF5C" w14:textId="77777777" w:rsidR="00B37EF9" w:rsidRPr="00466694" w:rsidRDefault="00B37EF9" w:rsidP="00CC6B2D">
            <w:pPr>
              <w:pStyle w:val="Default"/>
              <w:jc w:val="center"/>
              <w:rPr>
                <w:rFonts w:ascii="Times New Roman" w:hAnsi="Times New Roman" w:cs="Times New Roman"/>
                <w:color w:val="auto"/>
                <w:sz w:val="18"/>
                <w:szCs w:val="18"/>
              </w:rPr>
            </w:pPr>
          </w:p>
        </w:tc>
      </w:tr>
      <w:tr w:rsidR="00B37EF9" w:rsidRPr="00466694" w14:paraId="6DBD87DE" w14:textId="77777777" w:rsidTr="00CC6B2D">
        <w:trPr>
          <w:trHeight w:val="48"/>
          <w:jc w:val="center"/>
        </w:trPr>
        <w:tc>
          <w:tcPr>
            <w:tcW w:w="1668" w:type="dxa"/>
            <w:vMerge w:val="restart"/>
            <w:shd w:val="clear" w:color="auto" w:fill="FFFFFF" w:themeFill="background1"/>
          </w:tcPr>
          <w:p w14:paraId="3E4D8D85"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 xml:space="preserve">Discussion </w:t>
            </w:r>
          </w:p>
        </w:tc>
        <w:tc>
          <w:tcPr>
            <w:tcW w:w="587" w:type="dxa"/>
            <w:shd w:val="clear" w:color="auto" w:fill="FFFFFF" w:themeFill="background1"/>
          </w:tcPr>
          <w:p w14:paraId="403B038E"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23a</w:t>
            </w:r>
          </w:p>
        </w:tc>
        <w:tc>
          <w:tcPr>
            <w:tcW w:w="11745" w:type="dxa"/>
            <w:shd w:val="clear" w:color="auto" w:fill="FFFFFF" w:themeFill="background1"/>
          </w:tcPr>
          <w:p w14:paraId="33042911"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Provide a general interpretation of the results in the context of other evidence.</w:t>
            </w:r>
          </w:p>
        </w:tc>
        <w:tc>
          <w:tcPr>
            <w:tcW w:w="1200" w:type="dxa"/>
            <w:shd w:val="clear" w:color="auto" w:fill="FFFFFF" w:themeFill="background1"/>
          </w:tcPr>
          <w:p w14:paraId="41A839C8"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8-13</w:t>
            </w:r>
          </w:p>
        </w:tc>
      </w:tr>
      <w:tr w:rsidR="00B37EF9" w:rsidRPr="00466694" w14:paraId="69F14850" w14:textId="77777777" w:rsidTr="00CC6B2D">
        <w:trPr>
          <w:trHeight w:val="48"/>
          <w:jc w:val="center"/>
        </w:trPr>
        <w:tc>
          <w:tcPr>
            <w:tcW w:w="1668" w:type="dxa"/>
            <w:vMerge/>
            <w:shd w:val="clear" w:color="auto" w:fill="FFFFFF" w:themeFill="background1"/>
          </w:tcPr>
          <w:p w14:paraId="1B12442A"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26CDC41E"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23b</w:t>
            </w:r>
          </w:p>
        </w:tc>
        <w:tc>
          <w:tcPr>
            <w:tcW w:w="11745" w:type="dxa"/>
            <w:shd w:val="clear" w:color="auto" w:fill="FFFFFF" w:themeFill="background1"/>
          </w:tcPr>
          <w:p w14:paraId="3EE989F7"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Discuss any limitations of the evidence included in the review.</w:t>
            </w:r>
          </w:p>
        </w:tc>
        <w:tc>
          <w:tcPr>
            <w:tcW w:w="1200" w:type="dxa"/>
            <w:shd w:val="clear" w:color="auto" w:fill="FFFFFF" w:themeFill="background1"/>
          </w:tcPr>
          <w:p w14:paraId="205EA51F"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sidRPr="00466694">
              <w:rPr>
                <w:rFonts w:ascii="Times New Roman" w:hAnsi="Times New Roman" w:cs="Times New Roman"/>
                <w:color w:val="auto"/>
                <w:sz w:val="18"/>
                <w:szCs w:val="18"/>
                <w:lang w:eastAsia="zh-CN"/>
              </w:rPr>
              <w:t>1</w:t>
            </w:r>
            <w:r>
              <w:rPr>
                <w:rFonts w:ascii="Times New Roman" w:hAnsi="Times New Roman" w:cs="Times New Roman" w:hint="eastAsia"/>
                <w:color w:val="auto"/>
                <w:sz w:val="18"/>
                <w:szCs w:val="18"/>
                <w:lang w:eastAsia="zh-CN"/>
              </w:rPr>
              <w:t>2-13</w:t>
            </w:r>
          </w:p>
        </w:tc>
      </w:tr>
      <w:tr w:rsidR="00B37EF9" w:rsidRPr="00466694" w14:paraId="5FC30DC1" w14:textId="77777777" w:rsidTr="00CC6B2D">
        <w:trPr>
          <w:trHeight w:val="48"/>
          <w:jc w:val="center"/>
        </w:trPr>
        <w:tc>
          <w:tcPr>
            <w:tcW w:w="1668" w:type="dxa"/>
            <w:vMerge/>
            <w:shd w:val="clear" w:color="auto" w:fill="FFFFFF" w:themeFill="background1"/>
          </w:tcPr>
          <w:p w14:paraId="68700BC9"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2D811F59"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23c</w:t>
            </w:r>
          </w:p>
        </w:tc>
        <w:tc>
          <w:tcPr>
            <w:tcW w:w="11745" w:type="dxa"/>
            <w:shd w:val="clear" w:color="auto" w:fill="FFFFFF" w:themeFill="background1"/>
          </w:tcPr>
          <w:p w14:paraId="4D9C6070"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Discuss any limitations of the review processes used.</w:t>
            </w:r>
          </w:p>
        </w:tc>
        <w:tc>
          <w:tcPr>
            <w:tcW w:w="1200" w:type="dxa"/>
            <w:shd w:val="clear" w:color="auto" w:fill="FFFFFF" w:themeFill="background1"/>
          </w:tcPr>
          <w:p w14:paraId="032C90FE"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sidRPr="00466694">
              <w:rPr>
                <w:rFonts w:ascii="Times New Roman" w:hAnsi="Times New Roman" w:cs="Times New Roman"/>
                <w:color w:val="auto"/>
                <w:sz w:val="18"/>
                <w:szCs w:val="18"/>
                <w:lang w:eastAsia="zh-CN"/>
              </w:rPr>
              <w:t>1</w:t>
            </w:r>
            <w:r>
              <w:rPr>
                <w:rFonts w:ascii="Times New Roman" w:hAnsi="Times New Roman" w:cs="Times New Roman" w:hint="eastAsia"/>
                <w:color w:val="auto"/>
                <w:sz w:val="18"/>
                <w:szCs w:val="18"/>
                <w:lang w:eastAsia="zh-CN"/>
              </w:rPr>
              <w:t>2-13</w:t>
            </w:r>
          </w:p>
        </w:tc>
      </w:tr>
      <w:tr w:rsidR="00B37EF9" w:rsidRPr="00466694" w14:paraId="4885837D" w14:textId="77777777" w:rsidTr="00CC6B2D">
        <w:trPr>
          <w:trHeight w:val="48"/>
          <w:jc w:val="center"/>
        </w:trPr>
        <w:tc>
          <w:tcPr>
            <w:tcW w:w="1668" w:type="dxa"/>
            <w:vMerge/>
            <w:shd w:val="clear" w:color="auto" w:fill="FFFFFF" w:themeFill="background1"/>
          </w:tcPr>
          <w:p w14:paraId="58F388C5"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11D2CE60"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23d</w:t>
            </w:r>
          </w:p>
        </w:tc>
        <w:tc>
          <w:tcPr>
            <w:tcW w:w="11745" w:type="dxa"/>
            <w:shd w:val="clear" w:color="auto" w:fill="FFFFFF" w:themeFill="background1"/>
          </w:tcPr>
          <w:p w14:paraId="5F44066D"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Discuss implications of the results for practice, policy, and future research.</w:t>
            </w:r>
          </w:p>
        </w:tc>
        <w:tc>
          <w:tcPr>
            <w:tcW w:w="1200" w:type="dxa"/>
            <w:shd w:val="clear" w:color="auto" w:fill="FFFFFF" w:themeFill="background1"/>
          </w:tcPr>
          <w:p w14:paraId="4FB75D5C"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11-13</w:t>
            </w:r>
          </w:p>
        </w:tc>
      </w:tr>
      <w:tr w:rsidR="00B37EF9" w:rsidRPr="00466694" w14:paraId="5AFECFC4" w14:textId="77777777" w:rsidTr="00CC6B2D">
        <w:trPr>
          <w:trHeight w:val="24"/>
          <w:jc w:val="center"/>
        </w:trPr>
        <w:tc>
          <w:tcPr>
            <w:tcW w:w="14000" w:type="dxa"/>
            <w:gridSpan w:val="3"/>
            <w:shd w:val="clear" w:color="auto" w:fill="FFFFFF" w:themeFill="background1"/>
          </w:tcPr>
          <w:p w14:paraId="45122FEC" w14:textId="77777777" w:rsidR="00B37EF9" w:rsidRPr="00466694" w:rsidRDefault="00B37EF9" w:rsidP="00CC6B2D">
            <w:pPr>
              <w:pStyle w:val="Default"/>
              <w:rPr>
                <w:rFonts w:ascii="Times New Roman" w:hAnsi="Times New Roman" w:cs="Times New Roman"/>
                <w:color w:val="auto"/>
                <w:sz w:val="18"/>
                <w:szCs w:val="18"/>
              </w:rPr>
            </w:pPr>
            <w:r w:rsidRPr="00466694">
              <w:rPr>
                <w:rFonts w:ascii="Times New Roman" w:hAnsi="Times New Roman" w:cs="Times New Roman"/>
                <w:b/>
                <w:bCs/>
                <w:color w:val="auto"/>
                <w:sz w:val="18"/>
                <w:szCs w:val="18"/>
              </w:rPr>
              <w:t>OTHER INFORMATION</w:t>
            </w:r>
          </w:p>
        </w:tc>
        <w:tc>
          <w:tcPr>
            <w:tcW w:w="1200" w:type="dxa"/>
            <w:shd w:val="clear" w:color="auto" w:fill="FFFFFF" w:themeFill="background1"/>
          </w:tcPr>
          <w:p w14:paraId="65C53E95" w14:textId="77777777" w:rsidR="00B37EF9" w:rsidRPr="00466694" w:rsidRDefault="00B37EF9" w:rsidP="00CC6B2D">
            <w:pPr>
              <w:pStyle w:val="Default"/>
              <w:jc w:val="center"/>
              <w:rPr>
                <w:rFonts w:ascii="Times New Roman" w:hAnsi="Times New Roman" w:cs="Times New Roman"/>
                <w:color w:val="auto"/>
                <w:sz w:val="18"/>
                <w:szCs w:val="18"/>
              </w:rPr>
            </w:pPr>
          </w:p>
        </w:tc>
      </w:tr>
      <w:tr w:rsidR="00B37EF9" w:rsidRPr="00466694" w14:paraId="5E15A7E3" w14:textId="77777777" w:rsidTr="00CC6B2D">
        <w:trPr>
          <w:trHeight w:val="48"/>
          <w:jc w:val="center"/>
        </w:trPr>
        <w:tc>
          <w:tcPr>
            <w:tcW w:w="1668" w:type="dxa"/>
            <w:vMerge w:val="restart"/>
            <w:shd w:val="clear" w:color="auto" w:fill="FFFFFF" w:themeFill="background1"/>
          </w:tcPr>
          <w:p w14:paraId="7C7572C8"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Registration and protocol</w:t>
            </w:r>
          </w:p>
        </w:tc>
        <w:tc>
          <w:tcPr>
            <w:tcW w:w="587" w:type="dxa"/>
            <w:shd w:val="clear" w:color="auto" w:fill="FFFFFF" w:themeFill="background1"/>
          </w:tcPr>
          <w:p w14:paraId="40C16807"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24a</w:t>
            </w:r>
          </w:p>
        </w:tc>
        <w:tc>
          <w:tcPr>
            <w:tcW w:w="11745" w:type="dxa"/>
            <w:shd w:val="clear" w:color="auto" w:fill="FFFFFF" w:themeFill="background1"/>
          </w:tcPr>
          <w:p w14:paraId="56C0BAAB"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Provide registration information for the review, including register name and registration number, or state that the review was not registered.</w:t>
            </w:r>
          </w:p>
        </w:tc>
        <w:tc>
          <w:tcPr>
            <w:tcW w:w="1200" w:type="dxa"/>
            <w:shd w:val="clear" w:color="auto" w:fill="FFFFFF" w:themeFill="background1"/>
          </w:tcPr>
          <w:p w14:paraId="3AC62211"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1</w:t>
            </w:r>
          </w:p>
        </w:tc>
      </w:tr>
      <w:tr w:rsidR="00B37EF9" w:rsidRPr="00466694" w14:paraId="54DFEAE0" w14:textId="77777777" w:rsidTr="00CC6B2D">
        <w:trPr>
          <w:trHeight w:val="57"/>
          <w:jc w:val="center"/>
        </w:trPr>
        <w:tc>
          <w:tcPr>
            <w:tcW w:w="1668" w:type="dxa"/>
            <w:vMerge/>
            <w:shd w:val="clear" w:color="auto" w:fill="FFFFFF" w:themeFill="background1"/>
          </w:tcPr>
          <w:p w14:paraId="7FD694C4"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66161338"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24b</w:t>
            </w:r>
          </w:p>
        </w:tc>
        <w:tc>
          <w:tcPr>
            <w:tcW w:w="11745" w:type="dxa"/>
            <w:shd w:val="clear" w:color="auto" w:fill="FFFFFF" w:themeFill="background1"/>
          </w:tcPr>
          <w:p w14:paraId="77EC3A76"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Indicate where the review protocol can be accessed, or state that a protocol was not prepared.</w:t>
            </w:r>
          </w:p>
        </w:tc>
        <w:tc>
          <w:tcPr>
            <w:tcW w:w="1200" w:type="dxa"/>
            <w:shd w:val="clear" w:color="auto" w:fill="FFFFFF" w:themeFill="background1"/>
          </w:tcPr>
          <w:p w14:paraId="3C8BA905"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0479173D" w14:textId="77777777" w:rsidTr="00CC6B2D">
        <w:trPr>
          <w:trHeight w:val="48"/>
          <w:jc w:val="center"/>
        </w:trPr>
        <w:tc>
          <w:tcPr>
            <w:tcW w:w="1668" w:type="dxa"/>
            <w:vMerge/>
            <w:shd w:val="clear" w:color="auto" w:fill="FFFFFF" w:themeFill="background1"/>
          </w:tcPr>
          <w:p w14:paraId="2D4266D9" w14:textId="77777777" w:rsidR="00B37EF9" w:rsidRPr="00466694" w:rsidRDefault="00B37EF9" w:rsidP="00CC6B2D">
            <w:pPr>
              <w:pStyle w:val="Default"/>
              <w:spacing w:before="40" w:after="40"/>
              <w:rPr>
                <w:rFonts w:ascii="Times New Roman" w:hAnsi="Times New Roman" w:cs="Times New Roman"/>
                <w:color w:val="auto"/>
                <w:sz w:val="18"/>
                <w:szCs w:val="18"/>
              </w:rPr>
            </w:pPr>
          </w:p>
        </w:tc>
        <w:tc>
          <w:tcPr>
            <w:tcW w:w="587" w:type="dxa"/>
            <w:shd w:val="clear" w:color="auto" w:fill="FFFFFF" w:themeFill="background1"/>
          </w:tcPr>
          <w:p w14:paraId="677053A5"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24c</w:t>
            </w:r>
          </w:p>
        </w:tc>
        <w:tc>
          <w:tcPr>
            <w:tcW w:w="11745" w:type="dxa"/>
            <w:shd w:val="clear" w:color="auto" w:fill="FFFFFF" w:themeFill="background1"/>
          </w:tcPr>
          <w:p w14:paraId="5B45BF5A"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and explain any amendments to information provided at registration or in the protocol.</w:t>
            </w:r>
          </w:p>
        </w:tc>
        <w:tc>
          <w:tcPr>
            <w:tcW w:w="1200" w:type="dxa"/>
            <w:shd w:val="clear" w:color="auto" w:fill="FFFFFF" w:themeFill="background1"/>
          </w:tcPr>
          <w:p w14:paraId="1DCAB471"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2</w:t>
            </w:r>
          </w:p>
        </w:tc>
      </w:tr>
      <w:tr w:rsidR="00B37EF9" w:rsidRPr="00466694" w14:paraId="2A086C20" w14:textId="77777777" w:rsidTr="00CC6B2D">
        <w:trPr>
          <w:trHeight w:val="48"/>
          <w:jc w:val="center"/>
        </w:trPr>
        <w:tc>
          <w:tcPr>
            <w:tcW w:w="1668" w:type="dxa"/>
            <w:shd w:val="clear" w:color="auto" w:fill="FFFFFF" w:themeFill="background1"/>
          </w:tcPr>
          <w:p w14:paraId="347D3DE0"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Support</w:t>
            </w:r>
          </w:p>
        </w:tc>
        <w:tc>
          <w:tcPr>
            <w:tcW w:w="587" w:type="dxa"/>
            <w:shd w:val="clear" w:color="auto" w:fill="FFFFFF" w:themeFill="background1"/>
          </w:tcPr>
          <w:p w14:paraId="43BB957D"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25</w:t>
            </w:r>
          </w:p>
        </w:tc>
        <w:tc>
          <w:tcPr>
            <w:tcW w:w="11745" w:type="dxa"/>
            <w:shd w:val="clear" w:color="auto" w:fill="FFFFFF" w:themeFill="background1"/>
          </w:tcPr>
          <w:p w14:paraId="0E62B175"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Describe sources of financial or non-financial support for the review, and the role of the funders or sponsors in the review.</w:t>
            </w:r>
          </w:p>
        </w:tc>
        <w:tc>
          <w:tcPr>
            <w:tcW w:w="1200" w:type="dxa"/>
            <w:shd w:val="clear" w:color="auto" w:fill="FFFFFF" w:themeFill="background1"/>
          </w:tcPr>
          <w:p w14:paraId="7B3E8F32"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13</w:t>
            </w:r>
          </w:p>
        </w:tc>
      </w:tr>
      <w:tr w:rsidR="00B37EF9" w:rsidRPr="00466694" w14:paraId="20FC7CF3" w14:textId="77777777" w:rsidTr="00CC6B2D">
        <w:trPr>
          <w:trHeight w:val="48"/>
          <w:jc w:val="center"/>
        </w:trPr>
        <w:tc>
          <w:tcPr>
            <w:tcW w:w="1668" w:type="dxa"/>
            <w:shd w:val="clear" w:color="auto" w:fill="FFFFFF" w:themeFill="background1"/>
          </w:tcPr>
          <w:p w14:paraId="2028BDF3"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Competing interests</w:t>
            </w:r>
          </w:p>
        </w:tc>
        <w:tc>
          <w:tcPr>
            <w:tcW w:w="587" w:type="dxa"/>
            <w:shd w:val="clear" w:color="auto" w:fill="FFFFFF" w:themeFill="background1"/>
          </w:tcPr>
          <w:p w14:paraId="560BE134"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26</w:t>
            </w:r>
          </w:p>
        </w:tc>
        <w:tc>
          <w:tcPr>
            <w:tcW w:w="11745" w:type="dxa"/>
            <w:shd w:val="clear" w:color="auto" w:fill="FFFFFF" w:themeFill="background1"/>
          </w:tcPr>
          <w:p w14:paraId="20CB5E23"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Declare any competing interests of review authors.</w:t>
            </w:r>
          </w:p>
        </w:tc>
        <w:tc>
          <w:tcPr>
            <w:tcW w:w="1200" w:type="dxa"/>
            <w:shd w:val="clear" w:color="auto" w:fill="FFFFFF" w:themeFill="background1"/>
          </w:tcPr>
          <w:p w14:paraId="34E71AD0"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13</w:t>
            </w:r>
          </w:p>
        </w:tc>
      </w:tr>
      <w:tr w:rsidR="00B37EF9" w:rsidRPr="00466694" w14:paraId="0B577A71" w14:textId="77777777" w:rsidTr="00CC6B2D">
        <w:trPr>
          <w:trHeight w:val="219"/>
          <w:jc w:val="center"/>
        </w:trPr>
        <w:tc>
          <w:tcPr>
            <w:tcW w:w="1668" w:type="dxa"/>
            <w:shd w:val="clear" w:color="auto" w:fill="FFFFFF" w:themeFill="background1"/>
          </w:tcPr>
          <w:p w14:paraId="11523286"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Availability of data, code and other materials</w:t>
            </w:r>
          </w:p>
        </w:tc>
        <w:tc>
          <w:tcPr>
            <w:tcW w:w="587" w:type="dxa"/>
            <w:shd w:val="clear" w:color="auto" w:fill="FFFFFF" w:themeFill="background1"/>
          </w:tcPr>
          <w:p w14:paraId="1968F3A8" w14:textId="77777777" w:rsidR="00B37EF9" w:rsidRPr="00466694" w:rsidRDefault="00B37EF9" w:rsidP="00CC6B2D">
            <w:pPr>
              <w:pStyle w:val="Default"/>
              <w:spacing w:before="40" w:after="40"/>
              <w:jc w:val="right"/>
              <w:rPr>
                <w:rFonts w:ascii="Times New Roman" w:hAnsi="Times New Roman" w:cs="Times New Roman"/>
                <w:color w:val="auto"/>
                <w:sz w:val="18"/>
                <w:szCs w:val="18"/>
              </w:rPr>
            </w:pPr>
            <w:r w:rsidRPr="00466694">
              <w:rPr>
                <w:rFonts w:ascii="Times New Roman" w:hAnsi="Times New Roman" w:cs="Times New Roman"/>
                <w:color w:val="auto"/>
                <w:sz w:val="18"/>
                <w:szCs w:val="18"/>
              </w:rPr>
              <w:t>27</w:t>
            </w:r>
          </w:p>
        </w:tc>
        <w:tc>
          <w:tcPr>
            <w:tcW w:w="11745" w:type="dxa"/>
            <w:shd w:val="clear" w:color="auto" w:fill="FFFFFF" w:themeFill="background1"/>
          </w:tcPr>
          <w:p w14:paraId="6A58379D" w14:textId="77777777" w:rsidR="00B37EF9" w:rsidRPr="00466694" w:rsidRDefault="00B37EF9" w:rsidP="00CC6B2D">
            <w:pPr>
              <w:pStyle w:val="Default"/>
              <w:spacing w:before="40" w:after="40"/>
              <w:rPr>
                <w:rFonts w:ascii="Times New Roman" w:hAnsi="Times New Roman" w:cs="Times New Roman"/>
                <w:color w:val="auto"/>
                <w:sz w:val="18"/>
                <w:szCs w:val="18"/>
              </w:rPr>
            </w:pPr>
            <w:r w:rsidRPr="00466694">
              <w:rPr>
                <w:rFonts w:ascii="Times New Roman" w:hAnsi="Times New Roman" w:cs="Times New Roman"/>
                <w:color w:val="auto"/>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shd w:val="clear" w:color="auto" w:fill="FFFFFF" w:themeFill="background1"/>
          </w:tcPr>
          <w:p w14:paraId="555A7C18" w14:textId="77777777" w:rsidR="00B37EF9" w:rsidRPr="00466694" w:rsidRDefault="00B37EF9" w:rsidP="00CC6B2D">
            <w:pPr>
              <w:pStyle w:val="Default"/>
              <w:spacing w:before="40" w:after="40"/>
              <w:rPr>
                <w:rFonts w:ascii="Times New Roman" w:hAnsi="Times New Roman" w:cs="Times New Roman"/>
                <w:color w:val="auto"/>
                <w:sz w:val="18"/>
                <w:szCs w:val="18"/>
                <w:lang w:eastAsia="zh-CN"/>
              </w:rPr>
            </w:pPr>
            <w:r>
              <w:rPr>
                <w:rFonts w:ascii="Times New Roman" w:hAnsi="Times New Roman" w:cs="Times New Roman" w:hint="eastAsia"/>
                <w:color w:val="auto"/>
                <w:sz w:val="18"/>
                <w:szCs w:val="18"/>
                <w:lang w:eastAsia="zh-CN"/>
              </w:rPr>
              <w:t>13</w:t>
            </w:r>
          </w:p>
        </w:tc>
      </w:tr>
    </w:tbl>
    <w:p w14:paraId="3600ECBC" w14:textId="77777777" w:rsidR="00B37EF9" w:rsidRPr="00466694" w:rsidRDefault="00B37EF9" w:rsidP="00B37EF9">
      <w:pPr>
        <w:pStyle w:val="Default"/>
        <w:spacing w:line="183" w:lineRule="atLeast"/>
        <w:ind w:firstLine="320"/>
        <w:jc w:val="both"/>
        <w:rPr>
          <w:rFonts w:ascii="Times New Roman" w:hAnsi="Times New Roman" w:cs="Times New Roman"/>
          <w:color w:val="auto"/>
          <w:sz w:val="16"/>
          <w:szCs w:val="16"/>
          <w:lang w:val="da-DK"/>
        </w:rPr>
      </w:pPr>
      <w:r w:rsidRPr="00466694">
        <w:rPr>
          <w:rFonts w:ascii="Times New Roman" w:hAnsi="Times New Roman" w:cs="Times New Roman"/>
          <w:i/>
          <w:iCs/>
          <w:color w:val="auto"/>
          <w:sz w:val="16"/>
          <w:szCs w:val="16"/>
        </w:rPr>
        <w:t xml:space="preserve">From: </w:t>
      </w:r>
      <w:r w:rsidRPr="00466694">
        <w:rPr>
          <w:rFonts w:ascii="Times New Roman" w:hAnsi="Times New Roman" w:cs="Times New Roman"/>
          <w:color w:val="auto"/>
          <w:sz w:val="16"/>
          <w:szCs w:val="16"/>
        </w:rPr>
        <w:t xml:space="preserve"> Page MJ, McKenzie JE, Bossuyt PM, Boutron I, Hoffmann TC, Mulrow CD, et al. The PRISMA 2020 statement: an updated guideline for reporting systematic reviews. BMJ 2021;372:n71. doi: 10.1136/bmj.n71</w:t>
      </w:r>
    </w:p>
    <w:p w14:paraId="5C86BE2A" w14:textId="77777777" w:rsidR="00B37EF9" w:rsidRPr="00466694" w:rsidRDefault="00B37EF9" w:rsidP="00B37EF9">
      <w:pPr>
        <w:pStyle w:val="CM1"/>
        <w:spacing w:after="130"/>
        <w:ind w:firstLine="360"/>
        <w:jc w:val="center"/>
        <w:rPr>
          <w:rFonts w:ascii="Times New Roman" w:hAnsi="Times New Roman"/>
        </w:rPr>
      </w:pPr>
      <w:r w:rsidRPr="00466694">
        <w:rPr>
          <w:rFonts w:ascii="Times New Roman" w:hAnsi="Times New Roman"/>
          <w:sz w:val="18"/>
          <w:szCs w:val="18"/>
        </w:rPr>
        <w:t>For more information, visit:</w:t>
      </w:r>
      <w:r w:rsidRPr="00466694">
        <w:rPr>
          <w:rFonts w:ascii="Times New Roman" w:hAnsi="Times New Roman"/>
          <w:sz w:val="18"/>
          <w:szCs w:val="18"/>
          <w:lang w:val="da-DK"/>
        </w:rPr>
        <w:t xml:space="preserve"> http://www.prisma-statement.org/</w:t>
      </w:r>
      <w:r w:rsidRPr="00466694">
        <w:rPr>
          <w:rFonts w:ascii="Times New Roman" w:hAnsi="Times New Roman"/>
          <w:sz w:val="16"/>
          <w:szCs w:val="16"/>
          <w:lang w:val="da-DK"/>
        </w:rPr>
        <w:t xml:space="preserve"> </w:t>
      </w:r>
    </w:p>
    <w:p w14:paraId="674CBDE2" w14:textId="77777777" w:rsidR="00B037AE" w:rsidRPr="00B37EF9" w:rsidRDefault="00B037AE">
      <w:pPr>
        <w:rPr>
          <w:lang w:val="en-CA"/>
        </w:rPr>
      </w:pPr>
    </w:p>
    <w:sectPr w:rsidR="00B037AE" w:rsidRPr="00B37EF9" w:rsidSect="00B37EF9">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AE"/>
    <w:rsid w:val="001D35AE"/>
    <w:rsid w:val="00227868"/>
    <w:rsid w:val="004B5087"/>
    <w:rsid w:val="00723896"/>
    <w:rsid w:val="00A121ED"/>
    <w:rsid w:val="00B037AE"/>
    <w:rsid w:val="00B37EF9"/>
    <w:rsid w:val="00D80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C415D"/>
  <w15:chartTrackingRefBased/>
  <w15:docId w15:val="{87521A3B-C5A3-4D30-9A73-EA9F1ACC8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EF9"/>
    <w:pPr>
      <w:widowControl w:val="0"/>
      <w:spacing w:after="0" w:line="240" w:lineRule="auto"/>
      <w:jc w:val="both"/>
    </w:pPr>
    <w:rPr>
      <w:rFonts w:ascii="Times New Roman" w:hAnsi="Times New Roman"/>
      <w:kern w:val="0"/>
      <w:sz w:val="20"/>
      <w:szCs w:val="20"/>
      <w14:ligatures w14:val="none"/>
    </w:rPr>
  </w:style>
  <w:style w:type="paragraph" w:styleId="1">
    <w:name w:val="heading 1"/>
    <w:basedOn w:val="a"/>
    <w:next w:val="a"/>
    <w:link w:val="10"/>
    <w:uiPriority w:val="9"/>
    <w:qFormat/>
    <w:rsid w:val="001D35AE"/>
    <w:pPr>
      <w:keepNext/>
      <w:keepLines/>
      <w:spacing w:before="480" w:after="80" w:line="278" w:lineRule="auto"/>
      <w:jc w:val="left"/>
      <w:outlineLvl w:val="0"/>
    </w:pPr>
    <w:rPr>
      <w:rFonts w:asciiTheme="majorHAnsi" w:eastAsiaTheme="majorEastAsia" w:hAnsiTheme="majorHAnsi" w:cstheme="majorBidi"/>
      <w:color w:val="0F4761" w:themeColor="accent1" w:themeShade="BF"/>
      <w:kern w:val="2"/>
      <w:sz w:val="48"/>
      <w:szCs w:val="48"/>
      <w14:ligatures w14:val="standardContextual"/>
    </w:rPr>
  </w:style>
  <w:style w:type="paragraph" w:styleId="2">
    <w:name w:val="heading 2"/>
    <w:basedOn w:val="a"/>
    <w:next w:val="a"/>
    <w:link w:val="20"/>
    <w:uiPriority w:val="9"/>
    <w:semiHidden/>
    <w:unhideWhenUsed/>
    <w:qFormat/>
    <w:rsid w:val="001D35AE"/>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40"/>
      <w:szCs w:val="40"/>
      <w14:ligatures w14:val="standardContextual"/>
    </w:rPr>
  </w:style>
  <w:style w:type="paragraph" w:styleId="3">
    <w:name w:val="heading 3"/>
    <w:basedOn w:val="a"/>
    <w:next w:val="a"/>
    <w:link w:val="30"/>
    <w:uiPriority w:val="9"/>
    <w:semiHidden/>
    <w:unhideWhenUsed/>
    <w:qFormat/>
    <w:rsid w:val="001D35AE"/>
    <w:pPr>
      <w:keepNext/>
      <w:keepLines/>
      <w:spacing w:before="160" w:after="80" w:line="278" w:lineRule="auto"/>
      <w:jc w:val="left"/>
      <w:outlineLvl w:val="2"/>
    </w:pPr>
    <w:rPr>
      <w:rFonts w:asciiTheme="majorHAnsi" w:eastAsiaTheme="majorEastAsia" w:hAnsiTheme="majorHAnsi" w:cstheme="majorBidi"/>
      <w:color w:val="0F4761" w:themeColor="accent1" w:themeShade="BF"/>
      <w:kern w:val="2"/>
      <w:sz w:val="32"/>
      <w:szCs w:val="32"/>
      <w14:ligatures w14:val="standardContextual"/>
    </w:rPr>
  </w:style>
  <w:style w:type="paragraph" w:styleId="4">
    <w:name w:val="heading 4"/>
    <w:basedOn w:val="a"/>
    <w:next w:val="a"/>
    <w:link w:val="40"/>
    <w:uiPriority w:val="9"/>
    <w:semiHidden/>
    <w:unhideWhenUsed/>
    <w:qFormat/>
    <w:rsid w:val="001D35AE"/>
    <w:pPr>
      <w:keepNext/>
      <w:keepLines/>
      <w:spacing w:before="80" w:after="40" w:line="278" w:lineRule="auto"/>
      <w:jc w:val="left"/>
      <w:outlineLvl w:val="3"/>
    </w:pPr>
    <w:rPr>
      <w:rFonts w:asciiTheme="minorHAnsi" w:hAnsiTheme="minorHAnsi" w:cstheme="majorBidi"/>
      <w:color w:val="0F4761" w:themeColor="accent1" w:themeShade="BF"/>
      <w:kern w:val="2"/>
      <w:sz w:val="28"/>
      <w:szCs w:val="28"/>
      <w14:ligatures w14:val="standardContextual"/>
    </w:rPr>
  </w:style>
  <w:style w:type="paragraph" w:styleId="5">
    <w:name w:val="heading 5"/>
    <w:basedOn w:val="a"/>
    <w:next w:val="a"/>
    <w:link w:val="50"/>
    <w:uiPriority w:val="9"/>
    <w:semiHidden/>
    <w:unhideWhenUsed/>
    <w:qFormat/>
    <w:rsid w:val="001D35AE"/>
    <w:pPr>
      <w:keepNext/>
      <w:keepLines/>
      <w:spacing w:before="80" w:after="40" w:line="278" w:lineRule="auto"/>
      <w:jc w:val="left"/>
      <w:outlineLvl w:val="4"/>
    </w:pPr>
    <w:rPr>
      <w:rFonts w:asciiTheme="minorHAnsi"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1D35AE"/>
    <w:pPr>
      <w:keepNext/>
      <w:keepLines/>
      <w:spacing w:before="40" w:line="278" w:lineRule="auto"/>
      <w:jc w:val="left"/>
      <w:outlineLvl w:val="5"/>
    </w:pPr>
    <w:rPr>
      <w:rFonts w:asciiTheme="minorHAnsi" w:hAnsiTheme="minorHAnsi" w:cstheme="majorBidi"/>
      <w:b/>
      <w:bCs/>
      <w:color w:val="0F4761" w:themeColor="accent1" w:themeShade="BF"/>
      <w:kern w:val="2"/>
      <w:sz w:val="22"/>
      <w:szCs w:val="24"/>
      <w14:ligatures w14:val="standardContextual"/>
    </w:rPr>
  </w:style>
  <w:style w:type="paragraph" w:styleId="7">
    <w:name w:val="heading 7"/>
    <w:basedOn w:val="a"/>
    <w:next w:val="a"/>
    <w:link w:val="70"/>
    <w:uiPriority w:val="9"/>
    <w:semiHidden/>
    <w:unhideWhenUsed/>
    <w:qFormat/>
    <w:rsid w:val="001D35AE"/>
    <w:pPr>
      <w:keepNext/>
      <w:keepLines/>
      <w:spacing w:before="40" w:line="278" w:lineRule="auto"/>
      <w:jc w:val="left"/>
      <w:outlineLvl w:val="6"/>
    </w:pPr>
    <w:rPr>
      <w:rFonts w:asciiTheme="minorHAnsi"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1D35AE"/>
    <w:pPr>
      <w:keepNext/>
      <w:keepLines/>
      <w:spacing w:line="278" w:lineRule="auto"/>
      <w:jc w:val="left"/>
      <w:outlineLvl w:val="7"/>
    </w:pPr>
    <w:rPr>
      <w:rFonts w:asciiTheme="minorHAnsi"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1D35AE"/>
    <w:pPr>
      <w:keepNext/>
      <w:keepLines/>
      <w:spacing w:line="278" w:lineRule="auto"/>
      <w:jc w:val="left"/>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D35A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D35A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D35A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D35AE"/>
    <w:rPr>
      <w:rFonts w:cstheme="majorBidi"/>
      <w:color w:val="0F4761" w:themeColor="accent1" w:themeShade="BF"/>
      <w:sz w:val="28"/>
      <w:szCs w:val="28"/>
    </w:rPr>
  </w:style>
  <w:style w:type="character" w:customStyle="1" w:styleId="50">
    <w:name w:val="标题 5 字符"/>
    <w:basedOn w:val="a0"/>
    <w:link w:val="5"/>
    <w:uiPriority w:val="9"/>
    <w:semiHidden/>
    <w:rsid w:val="001D35AE"/>
    <w:rPr>
      <w:rFonts w:cstheme="majorBidi"/>
      <w:color w:val="0F4761" w:themeColor="accent1" w:themeShade="BF"/>
      <w:sz w:val="24"/>
    </w:rPr>
  </w:style>
  <w:style w:type="character" w:customStyle="1" w:styleId="60">
    <w:name w:val="标题 6 字符"/>
    <w:basedOn w:val="a0"/>
    <w:link w:val="6"/>
    <w:uiPriority w:val="9"/>
    <w:semiHidden/>
    <w:rsid w:val="001D35AE"/>
    <w:rPr>
      <w:rFonts w:cstheme="majorBidi"/>
      <w:b/>
      <w:bCs/>
      <w:color w:val="0F4761" w:themeColor="accent1" w:themeShade="BF"/>
    </w:rPr>
  </w:style>
  <w:style w:type="character" w:customStyle="1" w:styleId="70">
    <w:name w:val="标题 7 字符"/>
    <w:basedOn w:val="a0"/>
    <w:link w:val="7"/>
    <w:uiPriority w:val="9"/>
    <w:semiHidden/>
    <w:rsid w:val="001D35AE"/>
    <w:rPr>
      <w:rFonts w:cstheme="majorBidi"/>
      <w:b/>
      <w:bCs/>
      <w:color w:val="595959" w:themeColor="text1" w:themeTint="A6"/>
    </w:rPr>
  </w:style>
  <w:style w:type="character" w:customStyle="1" w:styleId="80">
    <w:name w:val="标题 8 字符"/>
    <w:basedOn w:val="a0"/>
    <w:link w:val="8"/>
    <w:uiPriority w:val="9"/>
    <w:semiHidden/>
    <w:rsid w:val="001D35AE"/>
    <w:rPr>
      <w:rFonts w:cstheme="majorBidi"/>
      <w:color w:val="595959" w:themeColor="text1" w:themeTint="A6"/>
    </w:rPr>
  </w:style>
  <w:style w:type="character" w:customStyle="1" w:styleId="90">
    <w:name w:val="标题 9 字符"/>
    <w:basedOn w:val="a0"/>
    <w:link w:val="9"/>
    <w:uiPriority w:val="9"/>
    <w:semiHidden/>
    <w:rsid w:val="001D35AE"/>
    <w:rPr>
      <w:rFonts w:eastAsiaTheme="majorEastAsia" w:cstheme="majorBidi"/>
      <w:color w:val="595959" w:themeColor="text1" w:themeTint="A6"/>
    </w:rPr>
  </w:style>
  <w:style w:type="paragraph" w:styleId="a3">
    <w:name w:val="Title"/>
    <w:basedOn w:val="a"/>
    <w:next w:val="a"/>
    <w:link w:val="a4"/>
    <w:uiPriority w:val="10"/>
    <w:qFormat/>
    <w:rsid w:val="001D35AE"/>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1D35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35AE"/>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标题 字符"/>
    <w:basedOn w:val="a0"/>
    <w:link w:val="a5"/>
    <w:uiPriority w:val="11"/>
    <w:rsid w:val="001D35A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35AE"/>
    <w:pPr>
      <w:spacing w:before="160" w:after="160" w:line="278" w:lineRule="auto"/>
      <w:jc w:val="center"/>
    </w:pPr>
    <w:rPr>
      <w:rFonts w:asciiTheme="minorHAnsi" w:hAnsiTheme="minorHAnsi"/>
      <w:i/>
      <w:iCs/>
      <w:color w:val="404040" w:themeColor="text1" w:themeTint="BF"/>
      <w:kern w:val="2"/>
      <w:sz w:val="22"/>
      <w:szCs w:val="24"/>
      <w14:ligatures w14:val="standardContextual"/>
    </w:rPr>
  </w:style>
  <w:style w:type="character" w:customStyle="1" w:styleId="a8">
    <w:name w:val="引用 字符"/>
    <w:basedOn w:val="a0"/>
    <w:link w:val="a7"/>
    <w:uiPriority w:val="29"/>
    <w:rsid w:val="001D35AE"/>
    <w:rPr>
      <w:i/>
      <w:iCs/>
      <w:color w:val="404040" w:themeColor="text1" w:themeTint="BF"/>
    </w:rPr>
  </w:style>
  <w:style w:type="paragraph" w:styleId="a9">
    <w:name w:val="List Paragraph"/>
    <w:basedOn w:val="a"/>
    <w:uiPriority w:val="34"/>
    <w:qFormat/>
    <w:rsid w:val="001D35AE"/>
    <w:pPr>
      <w:spacing w:after="160" w:line="278" w:lineRule="auto"/>
      <w:ind w:left="720"/>
      <w:contextualSpacing/>
      <w:jc w:val="left"/>
    </w:pPr>
    <w:rPr>
      <w:rFonts w:asciiTheme="minorHAnsi" w:hAnsiTheme="minorHAnsi"/>
      <w:kern w:val="2"/>
      <w:sz w:val="22"/>
      <w:szCs w:val="24"/>
      <w14:ligatures w14:val="standardContextual"/>
    </w:rPr>
  </w:style>
  <w:style w:type="character" w:styleId="aa">
    <w:name w:val="Intense Emphasis"/>
    <w:basedOn w:val="a0"/>
    <w:uiPriority w:val="21"/>
    <w:qFormat/>
    <w:rsid w:val="001D35AE"/>
    <w:rPr>
      <w:i/>
      <w:iCs/>
      <w:color w:val="0F4761" w:themeColor="accent1" w:themeShade="BF"/>
    </w:rPr>
  </w:style>
  <w:style w:type="paragraph" w:styleId="ab">
    <w:name w:val="Intense Quote"/>
    <w:basedOn w:val="a"/>
    <w:next w:val="a"/>
    <w:link w:val="ac"/>
    <w:uiPriority w:val="30"/>
    <w:qFormat/>
    <w:rsid w:val="001D35A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2"/>
      <w:szCs w:val="24"/>
      <w14:ligatures w14:val="standardContextual"/>
    </w:rPr>
  </w:style>
  <w:style w:type="character" w:customStyle="1" w:styleId="ac">
    <w:name w:val="明显引用 字符"/>
    <w:basedOn w:val="a0"/>
    <w:link w:val="ab"/>
    <w:uiPriority w:val="30"/>
    <w:rsid w:val="001D35AE"/>
    <w:rPr>
      <w:i/>
      <w:iCs/>
      <w:color w:val="0F4761" w:themeColor="accent1" w:themeShade="BF"/>
    </w:rPr>
  </w:style>
  <w:style w:type="character" w:styleId="ad">
    <w:name w:val="Intense Reference"/>
    <w:basedOn w:val="a0"/>
    <w:uiPriority w:val="32"/>
    <w:qFormat/>
    <w:rsid w:val="001D35AE"/>
    <w:rPr>
      <w:b/>
      <w:bCs/>
      <w:smallCaps/>
      <w:color w:val="0F4761" w:themeColor="accent1" w:themeShade="BF"/>
      <w:spacing w:val="5"/>
    </w:rPr>
  </w:style>
  <w:style w:type="table" w:styleId="ae">
    <w:name w:val="Table Grid"/>
    <w:basedOn w:val="a1"/>
    <w:uiPriority w:val="39"/>
    <w:qFormat/>
    <w:rsid w:val="00B37EF9"/>
    <w:pPr>
      <w:spacing w:after="0" w:line="240" w:lineRule="auto"/>
    </w:pPr>
    <w:rPr>
      <w:rFonts w:ascii="Times New Roman" w:hAnsi="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
    <w:name w:val="EndNote Bibliography"/>
    <w:basedOn w:val="a"/>
    <w:link w:val="EndNoteBibliography0"/>
    <w:semiHidden/>
    <w:qFormat/>
    <w:rsid w:val="00B37EF9"/>
    <w:rPr>
      <w:rFonts w:ascii="等线" w:eastAsia="等线" w:hAnsi="等线"/>
    </w:rPr>
  </w:style>
  <w:style w:type="character" w:customStyle="1" w:styleId="EndNoteBibliography0">
    <w:name w:val="EndNote Bibliography 字符"/>
    <w:basedOn w:val="a0"/>
    <w:link w:val="EndNoteBibliography"/>
    <w:semiHidden/>
    <w:qFormat/>
    <w:rsid w:val="00B37EF9"/>
    <w:rPr>
      <w:rFonts w:ascii="等线" w:eastAsia="等线" w:hAnsi="等线"/>
      <w:kern w:val="0"/>
      <w:sz w:val="20"/>
      <w:szCs w:val="20"/>
      <w14:ligatures w14:val="none"/>
    </w:rPr>
  </w:style>
  <w:style w:type="paragraph" w:customStyle="1" w:styleId="Default">
    <w:name w:val="Default"/>
    <w:semiHidden/>
    <w:rsid w:val="00B37EF9"/>
    <w:pPr>
      <w:widowControl w:val="0"/>
      <w:autoSpaceDE w:val="0"/>
      <w:autoSpaceDN w:val="0"/>
      <w:adjustRightInd w:val="0"/>
      <w:spacing w:after="0" w:line="240" w:lineRule="auto"/>
    </w:pPr>
    <w:rPr>
      <w:rFonts w:ascii="Calibri" w:hAnsi="Calibri" w:cs="Calibri"/>
      <w:color w:val="000000"/>
      <w:kern w:val="0"/>
      <w:sz w:val="24"/>
      <w:lang w:val="en-CA" w:eastAsia="en-CA"/>
      <w14:ligatures w14:val="none"/>
    </w:rPr>
  </w:style>
  <w:style w:type="paragraph" w:customStyle="1" w:styleId="CM1">
    <w:name w:val="CM1"/>
    <w:basedOn w:val="Default"/>
    <w:next w:val="Default"/>
    <w:semiHidden/>
    <w:rsid w:val="00B37EF9"/>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11957-E71B-41C8-84EC-CCCAC696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1085</Words>
  <Characters>6006</Characters>
  <Application>Microsoft Office Word</Application>
  <DocSecurity>0</DocSecurity>
  <Lines>222</Lines>
  <Paragraphs>196</Paragraphs>
  <ScaleCrop>false</ScaleCrop>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dc:creator>
  <cp:keywords/>
  <dc:description/>
  <cp:lastModifiedBy>Monica</cp:lastModifiedBy>
  <cp:revision>4</cp:revision>
  <dcterms:created xsi:type="dcterms:W3CDTF">2026-01-12T06:44:00Z</dcterms:created>
  <dcterms:modified xsi:type="dcterms:W3CDTF">2026-01-13T01:12:00Z</dcterms:modified>
</cp:coreProperties>
</file>